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AB612" w14:textId="77777777" w:rsidR="00A81DDC" w:rsidRDefault="00A81DDC" w:rsidP="00A81DDC">
      <w:pPr>
        <w:pStyle w:val="a3"/>
        <w:tabs>
          <w:tab w:val="clear" w:pos="4252"/>
          <w:tab w:val="clear" w:pos="8504"/>
        </w:tabs>
        <w:adjustRightInd w:val="0"/>
        <w:ind w:left="1032" w:hangingChars="300" w:hanging="1032"/>
        <w:jc w:val="left"/>
        <w:rPr>
          <w:rFonts w:ascii="Arial Black" w:eastAsia="HGPｺﾞｼｯｸE" w:hAnsi="Arial Black"/>
          <w:b/>
          <w:bCs/>
          <w:sz w:val="36"/>
          <w:szCs w:val="36"/>
          <w:bdr w:val="single" w:sz="4" w:space="0" w:color="auto"/>
        </w:rPr>
      </w:pPr>
      <w:r w:rsidRPr="00164713">
        <w:rPr>
          <w:rFonts w:ascii="HGPｺﾞｼｯｸE" w:eastAsia="HGPｺﾞｼｯｸE" w:hint="eastAsia"/>
          <w:b/>
          <w:bCs/>
          <w:sz w:val="36"/>
          <w:szCs w:val="36"/>
          <w:bdr w:val="single" w:sz="4" w:space="0" w:color="auto"/>
        </w:rPr>
        <w:t xml:space="preserve">　　</w:t>
      </w:r>
      <w:r>
        <w:rPr>
          <w:rFonts w:ascii="HGPｺﾞｼｯｸE" w:eastAsia="HGPｺﾞｼｯｸE" w:hint="eastAsia"/>
          <w:b/>
          <w:bCs/>
          <w:sz w:val="36"/>
          <w:szCs w:val="36"/>
          <w:bdr w:val="single" w:sz="4" w:space="0" w:color="auto"/>
        </w:rPr>
        <w:t xml:space="preserve">　</w:t>
      </w:r>
      <w:r>
        <w:rPr>
          <w:rFonts w:ascii="Arial Black" w:eastAsia="HGPｺﾞｼｯｸE" w:hAnsi="Arial Black" w:hint="eastAsia"/>
          <w:b/>
          <w:bCs/>
          <w:sz w:val="36"/>
          <w:szCs w:val="36"/>
          <w:bdr w:val="single" w:sz="4" w:space="0" w:color="auto"/>
        </w:rPr>
        <w:t xml:space="preserve">Domaine du Possible / </w:t>
      </w:r>
      <w:r>
        <w:rPr>
          <w:rFonts w:ascii="Arial Black" w:eastAsia="HGPｺﾞｼｯｸE" w:hAnsi="Arial Black" w:hint="eastAsia"/>
          <w:b/>
          <w:bCs/>
          <w:sz w:val="36"/>
          <w:szCs w:val="36"/>
          <w:bdr w:val="single" w:sz="4" w:space="0" w:color="auto"/>
        </w:rPr>
        <w:t xml:space="preserve">ドメーヌ・デュ・ポッシブル　　　</w:t>
      </w:r>
      <w:r>
        <w:rPr>
          <w:rFonts w:ascii="Arial Black" w:eastAsia="HGPｺﾞｼｯｸE" w:hAnsi="Arial Black" w:hint="eastAsia"/>
          <w:b/>
          <w:bCs/>
          <w:sz w:val="36"/>
          <w:szCs w:val="36"/>
          <w:bdr w:val="single" w:sz="4" w:space="0" w:color="auto"/>
        </w:rPr>
        <w:t xml:space="preserve"> </w:t>
      </w:r>
      <w:r>
        <w:rPr>
          <w:rFonts w:ascii="Arial Black" w:eastAsia="HGPｺﾞｼｯｸE" w:hAnsi="Arial Black" w:hint="eastAsia"/>
          <w:b/>
          <w:bCs/>
          <w:sz w:val="36"/>
          <w:szCs w:val="36"/>
          <w:bdr w:val="single" w:sz="4" w:space="0" w:color="auto"/>
        </w:rPr>
        <w:t xml:space="preserve">　</w:t>
      </w:r>
    </w:p>
    <w:p w14:paraId="6FA7A9A0" w14:textId="366F4262" w:rsidR="00A81DDC" w:rsidRPr="003F3EE4" w:rsidRDefault="00A81DDC" w:rsidP="00A81DDC">
      <w:pPr>
        <w:pStyle w:val="a3"/>
        <w:tabs>
          <w:tab w:val="clear" w:pos="4252"/>
          <w:tab w:val="clear" w:pos="8504"/>
        </w:tabs>
        <w:adjustRightInd w:val="0"/>
        <w:ind w:left="1032" w:hangingChars="300" w:hanging="1032"/>
        <w:jc w:val="left"/>
        <w:rPr>
          <w:rFonts w:ascii="Arial Black" w:eastAsia="HGPｺﾞｼｯｸE" w:hAnsi="Arial Black"/>
          <w:b/>
          <w:bCs/>
          <w:sz w:val="36"/>
          <w:szCs w:val="36"/>
          <w:bdr w:val="single" w:sz="4" w:space="0" w:color="auto"/>
          <w:lang w:val="fr-CA"/>
        </w:rPr>
      </w:pPr>
      <w:r>
        <w:rPr>
          <w:rFonts w:ascii="Arial Black" w:eastAsia="HGPｺﾞｼｯｸE" w:hAnsi="Arial Black" w:hint="eastAsia"/>
          <w:b/>
          <w:bCs/>
          <w:sz w:val="36"/>
          <w:szCs w:val="36"/>
          <w:bdr w:val="single" w:sz="4" w:space="0" w:color="auto"/>
        </w:rPr>
        <w:t xml:space="preserve">　　</w:t>
      </w:r>
      <w:r w:rsidRPr="003F3EE4">
        <w:rPr>
          <w:rFonts w:ascii="Arial Black" w:eastAsia="HGPｺﾞｼｯｸE" w:hAnsi="Arial Black" w:hint="eastAsia"/>
          <w:b/>
          <w:bCs/>
          <w:sz w:val="36"/>
          <w:szCs w:val="36"/>
          <w:bdr w:val="single" w:sz="4" w:space="0" w:color="auto"/>
          <w:lang w:val="fr-CA"/>
        </w:rPr>
        <w:t xml:space="preserve">En Attendant la Pluie / </w:t>
      </w:r>
      <w:r>
        <w:rPr>
          <w:rFonts w:ascii="Arial Black" w:eastAsia="HGPｺﾞｼｯｸE" w:hAnsi="Arial Black" w:hint="eastAsia"/>
          <w:b/>
          <w:bCs/>
          <w:sz w:val="36"/>
          <w:szCs w:val="36"/>
          <w:bdr w:val="single" w:sz="4" w:space="0" w:color="auto"/>
          <w:lang w:val="fr-CA"/>
        </w:rPr>
        <w:t xml:space="preserve">オン・アタンダン・ラ・プリュイ　</w:t>
      </w:r>
      <w:r>
        <w:rPr>
          <w:rFonts w:ascii="Arial Black" w:eastAsia="HGPｺﾞｼｯｸE" w:hAnsi="Arial Black" w:hint="eastAsia"/>
          <w:b/>
          <w:bCs/>
          <w:sz w:val="36"/>
          <w:szCs w:val="36"/>
          <w:bdr w:val="single" w:sz="4" w:space="0" w:color="auto"/>
          <w:lang w:val="fr-CA"/>
        </w:rPr>
        <w:t xml:space="preserve">   </w:t>
      </w:r>
    </w:p>
    <w:p w14:paraId="2BC3CDF5" w14:textId="65526BFC" w:rsidR="00BB04E8" w:rsidRPr="00D632C1" w:rsidRDefault="00D632C1" w:rsidP="00D632C1">
      <w:pPr>
        <w:adjustRightInd w:val="0"/>
        <w:snapToGrid w:val="0"/>
        <w:jc w:val="left"/>
        <w:rPr>
          <w:rFonts w:ascii="HGPｺﾞｼｯｸM" w:eastAsia="HGPｺﾞｼｯｸM"/>
          <w:lang w:val="fr-CA"/>
        </w:rPr>
      </w:pPr>
      <w:r w:rsidRPr="00D632C1">
        <w:rPr>
          <w:noProof/>
        </w:rPr>
        <w:drawing>
          <wp:anchor distT="0" distB="0" distL="114300" distR="114300" simplePos="0" relativeHeight="251695616" behindDoc="1" locked="0" layoutInCell="1" allowOverlap="1" wp14:anchorId="61FDA7FF" wp14:editId="743679A8">
            <wp:simplePos x="0" y="0"/>
            <wp:positionH relativeFrom="column">
              <wp:posOffset>3203575</wp:posOffset>
            </wp:positionH>
            <wp:positionV relativeFrom="paragraph">
              <wp:posOffset>34925</wp:posOffset>
            </wp:positionV>
            <wp:extent cx="2987040" cy="4448175"/>
            <wp:effectExtent l="19050" t="19050" r="22860" b="28575"/>
            <wp:wrapTight wrapText="bothSides">
              <wp:wrapPolygon edited="0">
                <wp:start x="-138" y="-93"/>
                <wp:lineTo x="-138" y="21646"/>
                <wp:lineTo x="21628" y="21646"/>
                <wp:lineTo x="21628" y="-93"/>
                <wp:lineTo x="-138" y="-93"/>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987040" cy="44481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1C0F59E" w14:textId="77777777" w:rsidR="00EB79BC" w:rsidRDefault="00843978" w:rsidP="00754017">
      <w:pPr>
        <w:adjustRightInd w:val="0"/>
        <w:snapToGrid w:val="0"/>
        <w:ind w:firstLineChars="100" w:firstLine="193"/>
        <w:jc w:val="left"/>
        <w:rPr>
          <w:rFonts w:ascii="HGPｺﾞｼｯｸM" w:eastAsia="HGPｺﾞｼｯｸM"/>
        </w:rPr>
      </w:pPr>
      <w:r>
        <w:rPr>
          <w:rFonts w:ascii="HGPｺﾞｼｯｸM" w:eastAsia="HGPｺﾞｼｯｸM" w:hint="eastAsia"/>
        </w:rPr>
        <w:t>フランスとスペインの境界ルーション地方にあ</w:t>
      </w:r>
      <w:r w:rsidRPr="00843978">
        <w:rPr>
          <w:rFonts w:ascii="HGPｺﾞｼｯｸM" w:eastAsia="HGPｺﾞｼｯｸM" w:hint="eastAsia"/>
        </w:rPr>
        <w:t>る</w:t>
      </w:r>
      <w:r w:rsidRPr="00843978">
        <w:rPr>
          <w:rStyle w:val="ab"/>
          <w:rFonts w:ascii="HGPｺﾞｼｯｸM" w:eastAsia="HGPｺﾞｼｯｸM" w:hint="eastAsia"/>
          <w:b w:val="0"/>
        </w:rPr>
        <w:t>ランサック</w:t>
      </w:r>
      <w:r w:rsidR="00EB79BC">
        <w:rPr>
          <w:rFonts w:ascii="HGPｺﾞｼｯｸM" w:eastAsia="HGPｺﾞｼｯｸM" w:hint="eastAsia"/>
        </w:rPr>
        <w:t>の町にドメーヌ･デュ･ポッシブルの醸造所はあります。</w:t>
      </w:r>
    </w:p>
    <w:p w14:paraId="329B580F" w14:textId="77777777" w:rsidR="00CE35C5" w:rsidRDefault="00EB79BC" w:rsidP="00065C93">
      <w:pPr>
        <w:adjustRightInd w:val="0"/>
        <w:snapToGrid w:val="0"/>
        <w:jc w:val="left"/>
        <w:rPr>
          <w:rFonts w:ascii="HGPｺﾞｼｯｸM" w:eastAsia="HGPｺﾞｼｯｸM"/>
        </w:rPr>
      </w:pPr>
      <w:r>
        <w:rPr>
          <w:rFonts w:ascii="HGPｺﾞｼｯｸM" w:eastAsia="HGPｺﾞｼｯｸM" w:hint="eastAsia"/>
        </w:rPr>
        <w:t>オーナーであるルイック･ルール氏は</w:t>
      </w:r>
      <w:r w:rsidR="00CE35C5">
        <w:rPr>
          <w:rFonts w:ascii="HGPｺﾞｼｯｸM" w:eastAsia="HGPｺﾞｼｯｸM" w:hint="eastAsia"/>
        </w:rPr>
        <w:t>アルザスのブルノ・シュレールで経験を積みました。</w:t>
      </w:r>
    </w:p>
    <w:p w14:paraId="0C8E10FE" w14:textId="77777777" w:rsidR="00EB79BC" w:rsidRDefault="00CE35C5" w:rsidP="003330AE">
      <w:pPr>
        <w:adjustRightInd w:val="0"/>
        <w:snapToGrid w:val="0"/>
        <w:ind w:firstLineChars="100" w:firstLine="193"/>
        <w:jc w:val="left"/>
        <w:rPr>
          <w:rFonts w:ascii="HGPｺﾞｼｯｸM" w:eastAsia="HGPｺﾞｼｯｸM"/>
        </w:rPr>
      </w:pPr>
      <w:r>
        <w:rPr>
          <w:rFonts w:ascii="HGPｺﾞｼｯｸM" w:eastAsia="HGPｺﾞｼｯｸM" w:hint="eastAsia"/>
        </w:rPr>
        <w:t>長い間</w:t>
      </w:r>
      <w:r w:rsidR="00AC328D">
        <w:rPr>
          <w:rFonts w:ascii="HGPｺﾞｼｯｸM" w:eastAsia="HGPｺﾞｼｯｸM" w:hint="eastAsia"/>
        </w:rPr>
        <w:t>葡萄</w:t>
      </w:r>
      <w:r>
        <w:rPr>
          <w:rFonts w:ascii="HGPｺﾞｼｯｸM" w:eastAsia="HGPｺﾞｼｯｸM" w:hint="eastAsia"/>
        </w:rPr>
        <w:t>園を探していた</w:t>
      </w:r>
      <w:r w:rsidR="00843978" w:rsidRPr="00843978">
        <w:rPr>
          <w:rFonts w:ascii="HGPｺﾞｼｯｸM" w:eastAsia="HGPｺﾞｼｯｸM" w:hint="eastAsia"/>
        </w:rPr>
        <w:t>ある日</w:t>
      </w:r>
      <w:r>
        <w:rPr>
          <w:rFonts w:ascii="HGPｺﾞｼｯｸM" w:eastAsia="HGPｺﾞｼｯｸM" w:hint="eastAsia"/>
        </w:rPr>
        <w:t>、</w:t>
      </w:r>
      <w:r w:rsidR="00843978" w:rsidRPr="00843978">
        <w:rPr>
          <w:rFonts w:ascii="HGPｺﾞｼｯｸM" w:eastAsia="HGPｺﾞｼｯｸM" w:hint="eastAsia"/>
        </w:rPr>
        <w:t>この土地の山道を彷徨っていたら、青や赤、ラメ入りなどの様々な色をした石が道端に落ちていたそうです。そして顔を上げた瞬間、綺</w:t>
      </w:r>
      <w:r w:rsidR="00EB79BC">
        <w:rPr>
          <w:rFonts w:ascii="HGPｺﾞｼｯｸM" w:eastAsia="HGPｺﾞｼｯｸM" w:hint="eastAsia"/>
        </w:rPr>
        <w:t>麗に並んでいたカリニャンの畑に一目惚れをしてしまったのです。</w:t>
      </w:r>
    </w:p>
    <w:p w14:paraId="412E9612" w14:textId="77777777" w:rsidR="005F2687" w:rsidRDefault="00EB79BC" w:rsidP="00065C93">
      <w:pPr>
        <w:adjustRightInd w:val="0"/>
        <w:snapToGrid w:val="0"/>
        <w:jc w:val="left"/>
        <w:rPr>
          <w:rFonts w:ascii="HGPｺﾞｼｯｸM" w:eastAsia="HGPｺﾞｼｯｸM"/>
        </w:rPr>
      </w:pPr>
      <w:r>
        <w:rPr>
          <w:rFonts w:ascii="HGPｺﾞｼｯｸM" w:eastAsia="HGPｺﾞｼｯｸM" w:hint="eastAsia"/>
        </w:rPr>
        <w:t>ここでワインを造りたいという気持ちが強くなり、彼はすぐに</w:t>
      </w:r>
      <w:r w:rsidR="00843978" w:rsidRPr="00843978">
        <w:rPr>
          <w:rFonts w:ascii="HGPｺﾞｼｯｸM" w:eastAsia="HGPｺﾞｼｯｸM" w:hint="eastAsia"/>
        </w:rPr>
        <w:t>樹齢100</w:t>
      </w:r>
      <w:r>
        <w:rPr>
          <w:rFonts w:ascii="HGPｺﾞｼｯｸM" w:eastAsia="HGPｺﾞｼｯｸM" w:hint="eastAsia"/>
        </w:rPr>
        <w:t>年以上のカリニャンの区画を購入したのです。</w:t>
      </w:r>
    </w:p>
    <w:p w14:paraId="33401A6A" w14:textId="77777777" w:rsidR="00EB79BC" w:rsidRDefault="00843978" w:rsidP="001C046E">
      <w:pPr>
        <w:adjustRightInd w:val="0"/>
        <w:snapToGrid w:val="0"/>
        <w:ind w:firstLineChars="100" w:firstLine="193"/>
        <w:jc w:val="left"/>
        <w:rPr>
          <w:rFonts w:ascii="HGPｺﾞｼｯｸM" w:eastAsia="HGPｺﾞｼｯｸM"/>
        </w:rPr>
      </w:pPr>
      <w:r w:rsidRPr="00843978">
        <w:rPr>
          <w:rFonts w:ascii="HGPｺﾞｼｯｸM" w:eastAsia="HGPｺﾞｼｯｸM" w:hint="eastAsia"/>
        </w:rPr>
        <w:t>自分の畑を手に入れ</w:t>
      </w:r>
      <w:r w:rsidR="00EF7DC9">
        <w:rPr>
          <w:rFonts w:ascii="HGPｺﾞｼｯｸM" w:eastAsia="HGPｺﾞｼｯｸM" w:hint="eastAsia"/>
        </w:rPr>
        <w:t>たものの、ル</w:t>
      </w:r>
      <w:r w:rsidR="00EB79BC">
        <w:rPr>
          <w:rFonts w:ascii="HGPｺﾞｼｯｸM" w:eastAsia="HGPｺﾞｼｯｸM" w:hint="eastAsia"/>
        </w:rPr>
        <w:t>イックには醸造が出来るカーブもなければ住む家も無い状況でした。</w:t>
      </w:r>
    </w:p>
    <w:p w14:paraId="3D42213C" w14:textId="77777777" w:rsidR="00EB79BC" w:rsidRDefault="00843978" w:rsidP="00065C93">
      <w:pPr>
        <w:adjustRightInd w:val="0"/>
        <w:snapToGrid w:val="0"/>
        <w:jc w:val="left"/>
        <w:rPr>
          <w:rFonts w:ascii="HGPｺﾞｼｯｸM" w:eastAsia="HGPｺﾞｼｯｸM"/>
        </w:rPr>
      </w:pPr>
      <w:r w:rsidRPr="00843978">
        <w:rPr>
          <w:rFonts w:ascii="HGPｺﾞｼｯｸM" w:eastAsia="HGPｺﾞｼｯｸM" w:hint="eastAsia"/>
        </w:rPr>
        <w:t>仕方なく車内で睡眠を取り、アグリ川で体</w:t>
      </w:r>
      <w:r w:rsidR="00EB79BC">
        <w:rPr>
          <w:rFonts w:ascii="HGPｺﾞｼｯｸM" w:eastAsia="HGPｺﾞｼｯｸM" w:hint="eastAsia"/>
        </w:rPr>
        <w:t>を洗う生活を送っていました。一刻も早く住む場所を見つけなくては</w:t>
      </w:r>
      <w:r w:rsidR="00EF7DC9">
        <w:rPr>
          <w:rFonts w:ascii="HGPｺﾞｼｯｸM" w:eastAsia="HGPｺﾞｼｯｸM" w:hint="eastAsia"/>
        </w:rPr>
        <w:t>と焦ったル</w:t>
      </w:r>
      <w:r w:rsidR="0090116A">
        <w:rPr>
          <w:rFonts w:ascii="HGPｺﾞｼｯｸM" w:eastAsia="HGPｺﾞｼｯｸM" w:hint="eastAsia"/>
        </w:rPr>
        <w:t>イックは、ちょうど空き家</w:t>
      </w:r>
      <w:r w:rsidRPr="00843978">
        <w:rPr>
          <w:rFonts w:ascii="HGPｺﾞｼｯｸM" w:eastAsia="HGPｺﾞｼｯｸM" w:hint="eastAsia"/>
        </w:rPr>
        <w:t>になっていた協同組合の醸造所を見つけました。</w:t>
      </w:r>
    </w:p>
    <w:p w14:paraId="2D01D4A3" w14:textId="77777777" w:rsidR="00EB79BC" w:rsidRDefault="00843978" w:rsidP="00C954CD">
      <w:pPr>
        <w:adjustRightInd w:val="0"/>
        <w:snapToGrid w:val="0"/>
        <w:ind w:firstLineChars="100" w:firstLine="193"/>
        <w:jc w:val="left"/>
        <w:rPr>
          <w:rFonts w:ascii="HGPｺﾞｼｯｸM" w:eastAsia="HGPｺﾞｼｯｸM"/>
        </w:rPr>
      </w:pPr>
      <w:r w:rsidRPr="00843978">
        <w:rPr>
          <w:rFonts w:ascii="HGPｺﾞｼｯｸM" w:eastAsia="HGPｺﾞｼｯｸM" w:hint="eastAsia"/>
        </w:rPr>
        <w:t>そして2003年、同じ町で自然派ワインを醸造している</w:t>
      </w:r>
      <w:r w:rsidRPr="00EB79BC">
        <w:rPr>
          <w:rStyle w:val="ab"/>
          <w:rFonts w:ascii="HGPｺﾞｼｯｸM" w:eastAsia="HGPｺﾞｼｯｸM" w:hint="eastAsia"/>
          <w:b w:val="0"/>
        </w:rPr>
        <w:t>ドメーヌ・ル・ブ・デュ・モンド</w:t>
      </w:r>
      <w:r w:rsidRPr="00EB79BC">
        <w:rPr>
          <w:rFonts w:ascii="HGPｺﾞｼｯｸM" w:eastAsia="HGPｺﾞｼｯｸM" w:hint="eastAsia"/>
        </w:rPr>
        <w:t>の</w:t>
      </w:r>
      <w:r w:rsidRPr="00EB79BC">
        <w:rPr>
          <w:rStyle w:val="ab"/>
          <w:rFonts w:ascii="HGPｺﾞｼｯｸM" w:eastAsia="HGPｺﾞｼｯｸM" w:hint="eastAsia"/>
          <w:b w:val="0"/>
        </w:rPr>
        <w:t>エドワード・ラフィット</w:t>
      </w:r>
      <w:r w:rsidR="00EF7DC9">
        <w:rPr>
          <w:rStyle w:val="ab"/>
          <w:rFonts w:ascii="HGPｺﾞｼｯｸM" w:eastAsia="HGPｺﾞｼｯｸM" w:hint="eastAsia"/>
          <w:b w:val="0"/>
        </w:rPr>
        <w:t>氏</w:t>
      </w:r>
      <w:r w:rsidR="00EB79BC">
        <w:rPr>
          <w:rFonts w:ascii="HGPｺﾞｼｯｸM" w:eastAsia="HGPｺﾞｼｯｸM" w:hint="eastAsia"/>
        </w:rPr>
        <w:t>と共にこのカーブを購入し、</w:t>
      </w:r>
      <w:r w:rsidR="00EB79BC" w:rsidRPr="00D056D4">
        <w:rPr>
          <w:rFonts w:ascii="HGPｺﾞｼｯｸM" w:eastAsia="HGPｺﾞｼｯｸM" w:hAnsi="ＭＳ Ｐゴシック" w:hint="eastAsia"/>
          <w:szCs w:val="21"/>
        </w:rPr>
        <w:t>標高400ｍの山々に広がる</w:t>
      </w:r>
      <w:r w:rsidR="00AC328D">
        <w:rPr>
          <w:rFonts w:ascii="HGPｺﾞｼｯｸM" w:eastAsia="HGPｺﾞｼｯｸM" w:hAnsi="ＭＳ Ｐゴシック" w:hint="eastAsia"/>
          <w:szCs w:val="21"/>
        </w:rPr>
        <w:t>葡萄</w:t>
      </w:r>
      <w:r w:rsidR="00EB79BC" w:rsidRPr="00D056D4">
        <w:rPr>
          <w:rFonts w:ascii="HGPｺﾞｼｯｸM" w:eastAsia="HGPｺﾞｼｯｸM" w:hAnsi="ＭＳ Ｐゴシック" w:hint="eastAsia"/>
          <w:szCs w:val="21"/>
        </w:rPr>
        <w:t>畑</w:t>
      </w:r>
      <w:r w:rsidR="00EB79BC">
        <w:rPr>
          <w:rFonts w:ascii="HGPｺﾞｼｯｸM" w:eastAsia="HGPｺﾞｼｯｸM" w:hAnsi="ＭＳ Ｐゴシック" w:hint="eastAsia"/>
          <w:szCs w:val="21"/>
        </w:rPr>
        <w:t>で</w:t>
      </w:r>
      <w:r w:rsidR="00EB79BC">
        <w:rPr>
          <w:rFonts w:ascii="HGPｺﾞｼｯｸM" w:eastAsia="HGPｺﾞｼｯｸM" w:hint="eastAsia"/>
        </w:rPr>
        <w:t>本格的に活動を開始したのです。</w:t>
      </w:r>
    </w:p>
    <w:p w14:paraId="3A4742E3" w14:textId="3D4A83EF" w:rsidR="005F2687" w:rsidRPr="001A6B13" w:rsidRDefault="00CE35C5" w:rsidP="001A6B13">
      <w:pPr>
        <w:adjustRightInd w:val="0"/>
        <w:snapToGrid w:val="0"/>
        <w:ind w:firstLineChars="100" w:firstLine="193"/>
        <w:jc w:val="left"/>
        <w:rPr>
          <w:rFonts w:ascii="HGPｺﾞｼｯｸM" w:eastAsia="HGPｺﾞｼｯｸM"/>
        </w:rPr>
      </w:pPr>
      <w:r>
        <w:rPr>
          <w:rFonts w:ascii="HGPｺﾞｼｯｸM" w:eastAsia="HGPｺﾞｼｯｸM" w:hint="eastAsia"/>
        </w:rPr>
        <w:t>同時期に独立したラングロールのエリックと協力してREMISE試飲会組織を立ち上げ、若手生産者たちとの交流も行っています。</w:t>
      </w:r>
      <w:r w:rsidR="00401525" w:rsidRPr="00EB79BC">
        <w:rPr>
          <w:rFonts w:ascii="HGPｺﾞｼｯｸM" w:eastAsia="HGPｺﾞｼｯｸM" w:hAnsi="ＭＳ Ｐゴシック" w:hint="eastAsia"/>
          <w:szCs w:val="21"/>
        </w:rPr>
        <w:t>畑</w:t>
      </w:r>
      <w:r w:rsidR="00401525" w:rsidRPr="00D056D4">
        <w:rPr>
          <w:rFonts w:ascii="HGPｺﾞｼｯｸM" w:eastAsia="HGPｺﾞｼｯｸM" w:hAnsi="ＭＳ Ｐゴシック" w:hint="eastAsia"/>
          <w:szCs w:val="21"/>
        </w:rPr>
        <w:t>は、片麻岩、複雑に入り組んだシスト、花崗岩など多様な土壌特性を持っており、その複雑さをワインに生かすような</w:t>
      </w:r>
      <w:r w:rsidR="00401525" w:rsidRPr="00EB79BC">
        <w:rPr>
          <w:rFonts w:ascii="HGPｺﾞｼｯｸM" w:eastAsia="HGPｺﾞｼｯｸM" w:hAnsi="ＭＳ Ｐゴシック" w:hint="eastAsia"/>
          <w:szCs w:val="21"/>
        </w:rPr>
        <w:t>「ビオロジック」栽培</w:t>
      </w:r>
      <w:r w:rsidR="005F2687">
        <w:rPr>
          <w:rFonts w:ascii="HGPｺﾞｼｯｸM" w:eastAsia="HGPｺﾞｼｯｸM" w:hAnsi="ＭＳ Ｐゴシック" w:hint="eastAsia"/>
          <w:szCs w:val="21"/>
        </w:rPr>
        <w:t>を行っています</w:t>
      </w:r>
      <w:r w:rsidR="00401525" w:rsidRPr="00D056D4">
        <w:rPr>
          <w:rFonts w:ascii="HGPｺﾞｼｯｸM" w:eastAsia="HGPｺﾞｼｯｸM" w:hAnsi="ＭＳ Ｐゴシック" w:hint="eastAsia"/>
          <w:szCs w:val="21"/>
        </w:rPr>
        <w:t>。</w:t>
      </w:r>
    </w:p>
    <w:p w14:paraId="5ADDD7DA" w14:textId="77777777" w:rsidR="00C954CD" w:rsidRPr="00C954CD" w:rsidRDefault="00C954CD" w:rsidP="00C954CD">
      <w:pPr>
        <w:adjustRightInd w:val="0"/>
        <w:snapToGrid w:val="0"/>
        <w:ind w:firstLineChars="100" w:firstLine="193"/>
        <w:jc w:val="left"/>
        <w:rPr>
          <w:rStyle w:val="ab"/>
          <w:rFonts w:ascii="HGPｺﾞｼｯｸM" w:eastAsia="HGPｺﾞｼｯｸM" w:hAnsi="ＭＳ Ｐゴシック"/>
          <w:b w:val="0"/>
          <w:bCs w:val="0"/>
          <w:szCs w:val="21"/>
        </w:rPr>
      </w:pPr>
    </w:p>
    <w:p w14:paraId="0BAEBACA" w14:textId="77777777" w:rsidR="005F2687" w:rsidRPr="00BF6743" w:rsidRDefault="00EB79BC" w:rsidP="00EB79BC">
      <w:pPr>
        <w:adjustRightInd w:val="0"/>
        <w:snapToGrid w:val="0"/>
        <w:jc w:val="left"/>
        <w:rPr>
          <w:rFonts w:ascii="HGP明朝E" w:eastAsia="HGP明朝E" w:hAnsi="HGP明朝E"/>
        </w:rPr>
      </w:pPr>
      <w:r w:rsidRPr="00BF6743">
        <w:rPr>
          <w:rStyle w:val="ab"/>
          <w:rFonts w:ascii="HGP明朝E" w:eastAsia="HGP明朝E" w:hAnsi="HGP明朝E" w:hint="eastAsia"/>
          <w:b w:val="0"/>
        </w:rPr>
        <w:t>『</w:t>
      </w:r>
      <w:r w:rsidR="005F2687" w:rsidRPr="00BF6743">
        <w:rPr>
          <w:rFonts w:ascii="HGP明朝E" w:eastAsia="HGP明朝E" w:hAnsi="HGP明朝E" w:hint="eastAsia"/>
        </w:rPr>
        <w:t>僕はナチュラルに</w:t>
      </w:r>
      <w:r w:rsidR="00AC328D">
        <w:rPr>
          <w:rFonts w:ascii="HGP明朝E" w:eastAsia="HGP明朝E" w:hAnsi="HGP明朝E" w:hint="eastAsia"/>
        </w:rPr>
        <w:t>葡萄</w:t>
      </w:r>
      <w:r w:rsidR="005F2687" w:rsidRPr="00BF6743">
        <w:rPr>
          <w:rFonts w:ascii="HGP明朝E" w:eastAsia="HGP明朝E" w:hAnsi="HGP明朝E" w:hint="eastAsia"/>
        </w:rPr>
        <w:t>を育てています</w:t>
      </w:r>
      <w:r w:rsidRPr="00BF6743">
        <w:rPr>
          <w:rFonts w:ascii="HGP明朝E" w:eastAsia="HGP明朝E" w:hAnsi="HGP明朝E" w:hint="eastAsia"/>
        </w:rPr>
        <w:t>。除草剤や殺虫剤は一切使用しないし、もし何か</w:t>
      </w:r>
      <w:r w:rsidR="005F2687" w:rsidRPr="00BF6743">
        <w:rPr>
          <w:rFonts w:ascii="HGP明朝E" w:eastAsia="HGP明朝E" w:hAnsi="HGP明朝E" w:hint="eastAsia"/>
        </w:rPr>
        <w:t>を撒くとすれば、植物で造った煎じ薬、もしくはボルドー液くらい。</w:t>
      </w:r>
    </w:p>
    <w:p w14:paraId="49407CC6" w14:textId="1DF1A56C" w:rsidR="009625C4" w:rsidRPr="00BF6743" w:rsidRDefault="005372EE" w:rsidP="00EB79BC">
      <w:pPr>
        <w:adjustRightInd w:val="0"/>
        <w:snapToGrid w:val="0"/>
        <w:jc w:val="left"/>
        <w:rPr>
          <w:rFonts w:ascii="HGP明朝E" w:eastAsia="HGP明朝E" w:hAnsi="HGP明朝E"/>
        </w:rPr>
      </w:pPr>
      <w:r>
        <w:rPr>
          <w:rFonts w:ascii="HGP明朝E" w:eastAsia="HGP明朝E" w:hAnsi="HGP明朝E" w:hint="eastAsia"/>
        </w:rPr>
        <w:t>手作業</w:t>
      </w:r>
      <w:r w:rsidR="005F2687" w:rsidRPr="00BF6743">
        <w:rPr>
          <w:rFonts w:ascii="HGP明朝E" w:eastAsia="HGP明朝E" w:hAnsi="HGP明朝E" w:hint="eastAsia"/>
        </w:rPr>
        <w:t>で収穫を行った後、</w:t>
      </w:r>
      <w:r w:rsidR="00AC328D">
        <w:rPr>
          <w:rFonts w:ascii="HGP明朝E" w:eastAsia="HGP明朝E" w:hAnsi="HGP明朝E" w:hint="eastAsia"/>
        </w:rPr>
        <w:t>葡萄</w:t>
      </w:r>
      <w:r w:rsidR="005F2687" w:rsidRPr="00BF6743">
        <w:rPr>
          <w:rFonts w:ascii="HGP明朝E" w:eastAsia="HGP明朝E" w:hAnsi="HGP明朝E" w:hint="eastAsia"/>
        </w:rPr>
        <w:t>を冷蔵</w:t>
      </w:r>
      <w:r w:rsidR="00EB79BC" w:rsidRPr="00BF6743">
        <w:rPr>
          <w:rFonts w:ascii="HGP明朝E" w:eastAsia="HGP明朝E" w:hAnsi="HGP明朝E" w:hint="eastAsia"/>
        </w:rPr>
        <w:t>室に保管して、</w:t>
      </w:r>
      <w:r w:rsidR="00AC328D">
        <w:rPr>
          <w:rFonts w:ascii="HGP明朝E" w:eastAsia="HGP明朝E" w:hAnsi="HGP明朝E" w:hint="eastAsia"/>
        </w:rPr>
        <w:t>葡萄</w:t>
      </w:r>
      <w:r w:rsidR="005F2687" w:rsidRPr="00BF6743">
        <w:rPr>
          <w:rFonts w:ascii="HGP明朝E" w:eastAsia="HGP明朝E" w:hAnsi="HGP明朝E" w:hint="eastAsia"/>
        </w:rPr>
        <w:t>が傷まないようにポンプは一切使わず重力でタンクに流します</w:t>
      </w:r>
      <w:r w:rsidR="00EB79BC" w:rsidRPr="00BF6743">
        <w:rPr>
          <w:rFonts w:ascii="HGP明朝E" w:eastAsia="HGP明朝E" w:hAnsi="HGP明朝E" w:hint="eastAsia"/>
        </w:rPr>
        <w:t>。</w:t>
      </w:r>
      <w:r w:rsidR="005F2687" w:rsidRPr="00BF6743">
        <w:rPr>
          <w:rFonts w:ascii="HGP明朝E" w:eastAsia="HGP明朝E" w:hAnsi="HGP明朝E" w:hint="eastAsia"/>
        </w:rPr>
        <w:t>そして自然酵母でアルコール発酵が始まります</w:t>
      </w:r>
      <w:r w:rsidR="00EB79BC" w:rsidRPr="00BF6743">
        <w:rPr>
          <w:rFonts w:ascii="HGP明朝E" w:eastAsia="HGP明朝E" w:hAnsi="HGP明朝E" w:hint="eastAsia"/>
        </w:rPr>
        <w:t>。</w:t>
      </w:r>
      <w:r w:rsidR="005F2687" w:rsidRPr="00BF6743">
        <w:rPr>
          <w:rFonts w:ascii="HGP明朝E" w:eastAsia="HGP明朝E" w:hAnsi="HGP明朝E" w:hint="eastAsia"/>
        </w:rPr>
        <w:t>シラー以外は房丸ごと発酵樽に入れます</w:t>
      </w:r>
      <w:r w:rsidR="00EB79BC" w:rsidRPr="00BF6743">
        <w:rPr>
          <w:rFonts w:ascii="HGP明朝E" w:eastAsia="HGP明朝E" w:hAnsi="HGP明朝E" w:hint="eastAsia"/>
        </w:rPr>
        <w:t>。その方が濃厚な味に仕上がる</w:t>
      </w:r>
      <w:r w:rsidR="005F2687" w:rsidRPr="00BF6743">
        <w:rPr>
          <w:rFonts w:ascii="HGP明朝E" w:eastAsia="HGP明朝E" w:hAnsi="HGP明朝E" w:hint="eastAsia"/>
        </w:rPr>
        <w:t>のです</w:t>
      </w:r>
      <w:r w:rsidR="00EB79BC" w:rsidRPr="00BF6743">
        <w:rPr>
          <w:rFonts w:ascii="HGP明朝E" w:eastAsia="HGP明朝E" w:hAnsi="HGP明朝E" w:hint="eastAsia"/>
        </w:rPr>
        <w:t>。そして</w:t>
      </w:r>
      <w:r>
        <w:rPr>
          <w:rFonts w:ascii="HGP明朝E" w:eastAsia="HGP明朝E" w:hAnsi="HGP明朝E" w:hint="eastAsia"/>
        </w:rPr>
        <w:t>、</w:t>
      </w:r>
      <w:r w:rsidR="00EB79BC" w:rsidRPr="00BF6743">
        <w:rPr>
          <w:rFonts w:ascii="HGP明朝E" w:eastAsia="HGP明朝E" w:hAnsi="HGP明朝E" w:hint="eastAsia"/>
        </w:rPr>
        <w:t>ワインの美味し</w:t>
      </w:r>
      <w:r w:rsidR="005F2687" w:rsidRPr="00BF6743">
        <w:rPr>
          <w:rFonts w:ascii="HGP明朝E" w:eastAsia="HGP明朝E" w:hAnsi="HGP明朝E" w:hint="eastAsia"/>
        </w:rPr>
        <w:t>い成分が逃げてしまわぬようにフィルトラシオンもコラージュもしません</w:t>
      </w:r>
      <w:r w:rsidR="00EB79BC" w:rsidRPr="00BF6743">
        <w:rPr>
          <w:rFonts w:ascii="HGP明朝E" w:eastAsia="HGP明朝E" w:hAnsi="HGP明朝E" w:hint="eastAsia"/>
        </w:rPr>
        <w:t>。</w:t>
      </w:r>
      <w:r w:rsidR="00EB79BC" w:rsidRPr="00BF6743">
        <w:rPr>
          <w:rStyle w:val="ab"/>
          <w:rFonts w:ascii="HGP明朝E" w:eastAsia="HGP明朝E" w:hAnsi="HGP明朝E" w:hint="eastAsia"/>
          <w:b w:val="0"/>
        </w:rPr>
        <w:t>』</w:t>
      </w:r>
    </w:p>
    <w:p w14:paraId="49FF83E8" w14:textId="48EE1921" w:rsidR="00D3685A" w:rsidRPr="00BF6743" w:rsidRDefault="00D3685A" w:rsidP="001C046E">
      <w:pPr>
        <w:adjustRightInd w:val="0"/>
        <w:snapToGrid w:val="0"/>
        <w:ind w:firstLineChars="100" w:firstLine="193"/>
        <w:jc w:val="left"/>
        <w:rPr>
          <w:rFonts w:ascii="HGPｺﾞｼｯｸM" w:eastAsia="HGPｺﾞｼｯｸM" w:hAnsi="ＭＳ Ｐゴシック"/>
          <w:szCs w:val="21"/>
        </w:rPr>
      </w:pPr>
    </w:p>
    <w:p w14:paraId="2684F044" w14:textId="555DDC5C" w:rsidR="00D233C5" w:rsidRPr="00C9432F" w:rsidRDefault="0026395D" w:rsidP="00C9432F">
      <w:pPr>
        <w:adjustRightInd w:val="0"/>
        <w:snapToGrid w:val="0"/>
        <w:ind w:firstLineChars="100" w:firstLine="193"/>
        <w:jc w:val="left"/>
        <w:rPr>
          <w:rFonts w:ascii="HGPｺﾞｼｯｸM" w:eastAsia="HGPｺﾞｼｯｸM" w:hAnsi="ＭＳ Ｐゴシック"/>
          <w:sz w:val="22"/>
          <w:szCs w:val="22"/>
        </w:rPr>
      </w:pPr>
      <w:r>
        <w:rPr>
          <w:noProof/>
        </w:rPr>
        <w:drawing>
          <wp:anchor distT="0" distB="0" distL="114300" distR="114300" simplePos="0" relativeHeight="251696640" behindDoc="0" locked="0" layoutInCell="1" allowOverlap="1" wp14:anchorId="0C3AD413" wp14:editId="51A6D33F">
            <wp:simplePos x="0" y="0"/>
            <wp:positionH relativeFrom="column">
              <wp:posOffset>-1270</wp:posOffset>
            </wp:positionH>
            <wp:positionV relativeFrom="paragraph">
              <wp:posOffset>464185</wp:posOffset>
            </wp:positionV>
            <wp:extent cx="6188710" cy="1838325"/>
            <wp:effectExtent l="19050" t="19050" r="21590" b="28575"/>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6188710" cy="183832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1525" w:rsidRPr="00BF6743">
        <w:rPr>
          <w:rFonts w:ascii="HGPｺﾞｼｯｸM" w:eastAsia="HGPｺﾞｼｯｸM" w:hAnsi="ＭＳ Ｐゴシック" w:hint="eastAsia"/>
          <w:sz w:val="22"/>
          <w:szCs w:val="22"/>
        </w:rPr>
        <w:t>蔵元の名前「Possible」とはフランス語で「可能なこと、できるだけ」という意味。自分の目指すワインに向けて可能な限り突き</w:t>
      </w:r>
      <w:r w:rsidR="00EF7DC9" w:rsidRPr="00BF6743">
        <w:rPr>
          <w:rFonts w:ascii="HGPｺﾞｼｯｸM" w:eastAsia="HGPｺﾞｼｯｸM" w:hAnsi="ＭＳ Ｐゴシック" w:hint="eastAsia"/>
          <w:sz w:val="22"/>
          <w:szCs w:val="22"/>
        </w:rPr>
        <w:t>進むんだ、そうすればできるんだ、という気持ちのあり方を示しています</w:t>
      </w:r>
      <w:r w:rsidR="00401525" w:rsidRPr="00BF6743">
        <w:rPr>
          <w:rFonts w:ascii="HGPｺﾞｼｯｸM" w:eastAsia="HGPｺﾞｼｯｸM" w:hAnsi="ＭＳ Ｐゴシック" w:hint="eastAsia"/>
          <w:sz w:val="22"/>
          <w:szCs w:val="22"/>
        </w:rPr>
        <w:t>。</w:t>
      </w:r>
    </w:p>
    <w:p w14:paraId="059D8B61" w14:textId="51492F5C" w:rsidR="00784D6D" w:rsidRPr="00B75318" w:rsidRDefault="00264A34" w:rsidP="00784D6D">
      <w:pPr>
        <w:adjustRightInd w:val="0"/>
        <w:snapToGrid w:val="0"/>
        <w:jc w:val="left"/>
        <w:rPr>
          <w:rFonts w:ascii="Arial Black" w:eastAsia="HGPｺﾞｼｯｸE" w:hAnsi="Arial Black"/>
          <w:b/>
          <w:sz w:val="24"/>
        </w:rPr>
      </w:pPr>
      <w:r>
        <w:rPr>
          <w:noProof/>
        </w:rPr>
        <w:lastRenderedPageBreak/>
        <w:drawing>
          <wp:anchor distT="0" distB="0" distL="114300" distR="114300" simplePos="0" relativeHeight="251697664" behindDoc="0" locked="0" layoutInCell="1" allowOverlap="1" wp14:anchorId="702E5251" wp14:editId="7A9AEFCD">
            <wp:simplePos x="0" y="0"/>
            <wp:positionH relativeFrom="column">
              <wp:posOffset>4212590</wp:posOffset>
            </wp:positionH>
            <wp:positionV relativeFrom="paragraph">
              <wp:posOffset>215900</wp:posOffset>
            </wp:positionV>
            <wp:extent cx="1960920" cy="1365120"/>
            <wp:effectExtent l="0" t="0" r="1270" b="6985"/>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hqprint">
                      <a:extLst>
                        <a:ext uri="{28A0092B-C50C-407E-A947-70E740481C1C}">
                          <a14:useLocalDpi xmlns:a14="http://schemas.microsoft.com/office/drawing/2010/main"/>
                        </a:ext>
                      </a:extLst>
                    </a:blip>
                    <a:srcRect/>
                    <a:stretch/>
                  </pic:blipFill>
                  <pic:spPr bwMode="auto">
                    <a:xfrm>
                      <a:off x="0" y="0"/>
                      <a:ext cx="1960920" cy="1365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4D6D" w:rsidRPr="00B75318">
        <w:rPr>
          <w:rFonts w:ascii="Arial Black" w:eastAsia="HGPｺﾞｼｯｸE" w:hAnsi="Arial Black" w:hint="eastAsia"/>
          <w:b/>
          <w:sz w:val="24"/>
        </w:rPr>
        <w:t>201</w:t>
      </w:r>
      <w:r w:rsidR="00290EC6" w:rsidRPr="00B75318">
        <w:rPr>
          <w:rFonts w:ascii="Arial Black" w:eastAsia="HGPｺﾞｼｯｸE" w:hAnsi="Arial Black" w:hint="eastAsia"/>
          <w:b/>
          <w:sz w:val="24"/>
        </w:rPr>
        <w:t>8</w:t>
      </w:r>
      <w:r w:rsidR="00784D6D" w:rsidRPr="00B75318">
        <w:rPr>
          <w:rFonts w:ascii="Arial Black" w:eastAsia="HGPｺﾞｼｯｸE" w:hAnsi="Arial Black" w:hint="eastAsia"/>
          <w:b/>
          <w:sz w:val="24"/>
        </w:rPr>
        <w:t xml:space="preserve"> </w:t>
      </w:r>
      <w:proofErr w:type="spellStart"/>
      <w:r w:rsidR="00784D6D" w:rsidRPr="00B75318">
        <w:rPr>
          <w:rFonts w:ascii="Arial Black" w:eastAsia="HGPｺﾞｼｯｸE" w:hAnsi="Arial Black"/>
          <w:b/>
          <w:sz w:val="24"/>
        </w:rPr>
        <w:t>Cours</w:t>
      </w:r>
      <w:proofErr w:type="spellEnd"/>
      <w:r w:rsidR="00784D6D" w:rsidRPr="00B75318">
        <w:rPr>
          <w:rFonts w:ascii="Arial Black" w:eastAsia="HGPｺﾞｼｯｸE" w:hAnsi="Arial Black"/>
          <w:b/>
          <w:sz w:val="24"/>
        </w:rPr>
        <w:t xml:space="preserve"> </w:t>
      </w:r>
      <w:proofErr w:type="spellStart"/>
      <w:r w:rsidR="00784D6D" w:rsidRPr="00B75318">
        <w:rPr>
          <w:rFonts w:ascii="Arial Black" w:eastAsia="HGPｺﾞｼｯｸE" w:hAnsi="Arial Black"/>
          <w:b/>
          <w:sz w:val="24"/>
        </w:rPr>
        <w:t>Toujours</w:t>
      </w:r>
      <w:proofErr w:type="spellEnd"/>
      <w:r w:rsidR="00784D6D" w:rsidRPr="00B75318">
        <w:rPr>
          <w:rFonts w:ascii="Arial Black" w:eastAsia="HGPｺﾞｼｯｸE" w:hAnsi="Arial Black" w:hint="eastAsia"/>
          <w:b/>
          <w:sz w:val="24"/>
        </w:rPr>
        <w:t xml:space="preserve"> </w:t>
      </w:r>
      <w:proofErr w:type="spellStart"/>
      <w:r w:rsidR="00784D6D" w:rsidRPr="00B75318">
        <w:rPr>
          <w:rFonts w:ascii="Arial Black" w:eastAsia="HGPｺﾞｼｯｸE" w:hAnsi="Arial Black"/>
          <w:b/>
          <w:sz w:val="24"/>
        </w:rPr>
        <w:t>Côtes</w:t>
      </w:r>
      <w:proofErr w:type="spellEnd"/>
      <w:r w:rsidR="00784D6D" w:rsidRPr="00B75318">
        <w:rPr>
          <w:rFonts w:ascii="Arial Black" w:eastAsia="HGPｺﾞｼｯｸE" w:hAnsi="Arial Black"/>
          <w:b/>
          <w:sz w:val="24"/>
        </w:rPr>
        <w:t xml:space="preserve"> du Roussillon</w:t>
      </w:r>
      <w:r w:rsidR="00784D6D" w:rsidRPr="00EF7DC9">
        <w:rPr>
          <w:rFonts w:ascii="Arial Black" w:eastAsia="HGPｺﾞｼｯｸE" w:hAnsi="Arial Black"/>
          <w:b/>
          <w:sz w:val="24"/>
        </w:rPr>
        <w:t xml:space="preserve">　　</w:t>
      </w:r>
      <w:r w:rsidR="00784D6D" w:rsidRPr="00EF7DC9">
        <w:rPr>
          <w:rFonts w:ascii="Arial Black" w:eastAsia="HGPｺﾞｼｯｸE" w:hAnsi="Arial Black" w:hint="eastAsia"/>
          <w:b/>
          <w:sz w:val="24"/>
        </w:rPr>
        <w:t xml:space="preserve">クール・トゥジュール　</w:t>
      </w:r>
      <w:r w:rsidR="00784D6D">
        <w:rPr>
          <w:rFonts w:ascii="Arial Black" w:eastAsia="HGPｺﾞｼｯｸE" w:hAnsi="Arial Black" w:hint="eastAsia"/>
          <w:b/>
          <w:sz w:val="24"/>
        </w:rPr>
        <w:t xml:space="preserve">コート・デュ・ルーション　　</w:t>
      </w:r>
    </w:p>
    <w:p w14:paraId="6A327DC1" w14:textId="5C9B6A48" w:rsidR="00290EC6" w:rsidRPr="00B75318" w:rsidRDefault="00290EC6" w:rsidP="00784D6D">
      <w:pPr>
        <w:adjustRightInd w:val="0"/>
        <w:snapToGrid w:val="0"/>
        <w:jc w:val="left"/>
        <w:rPr>
          <w:rFonts w:ascii="HG丸ｺﾞｼｯｸM-PRO" w:eastAsia="HG丸ｺﾞｼｯｸM-PRO" w:hAnsi="HG丸ｺﾞｼｯｸM-PRO"/>
          <w:b/>
          <w:color w:val="00B050"/>
          <w:sz w:val="20"/>
          <w:szCs w:val="20"/>
        </w:rPr>
      </w:pPr>
      <w:bookmarkStart w:id="0" w:name="_Hlk69225706"/>
      <w:r w:rsidRPr="00B75318">
        <w:rPr>
          <w:rFonts w:ascii="HG丸ｺﾞｼｯｸM-PRO" w:eastAsia="HG丸ｺﾞｼｯｸM-PRO" w:hAnsi="HG丸ｺﾞｼｯｸM-PRO" w:hint="eastAsia"/>
          <w:b/>
          <w:color w:val="00B050"/>
          <w:sz w:val="20"/>
          <w:szCs w:val="20"/>
        </w:rPr>
        <w:t>参考上代￥4,000（税込￥4,400）</w:t>
      </w:r>
    </w:p>
    <w:bookmarkEnd w:id="0"/>
    <w:p w14:paraId="6EB8D0F5" w14:textId="720434CD" w:rsidR="00784D6D" w:rsidRDefault="00784D6D" w:rsidP="00784D6D">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品種・畑・土壌：マカブー</w:t>
      </w:r>
      <w:r w:rsidR="00290EC6">
        <w:rPr>
          <w:rFonts w:ascii="HGPｺﾞｼｯｸM" w:eastAsia="HGPｺﾞｼｯｸM" w:hAnsi="ＭＳ Ｐゴシック" w:hint="eastAsia"/>
          <w:szCs w:val="21"/>
        </w:rPr>
        <w:t>70</w:t>
      </w:r>
      <w:r>
        <w:rPr>
          <w:rFonts w:ascii="HGPｺﾞｼｯｸM" w:eastAsia="HGPｺﾞｼｯｸM" w:hAnsi="ＭＳ Ｐゴシック" w:hint="eastAsia"/>
          <w:szCs w:val="21"/>
        </w:rPr>
        <w:t>％、カリニャン・グリ</w:t>
      </w:r>
      <w:r w:rsidR="00290EC6">
        <w:rPr>
          <w:rFonts w:ascii="HGPｺﾞｼｯｸM" w:eastAsia="HGPｺﾞｼｯｸM" w:hAnsi="ＭＳ Ｐゴシック" w:hint="eastAsia"/>
          <w:szCs w:val="21"/>
        </w:rPr>
        <w:t>30</w:t>
      </w:r>
      <w:r>
        <w:rPr>
          <w:rFonts w:ascii="HGPｺﾞｼｯｸM" w:eastAsia="HGPｺﾞｼｯｸM" w:hAnsi="ＭＳ Ｐゴシック" w:hint="eastAsia"/>
          <w:szCs w:val="21"/>
        </w:rPr>
        <w:t>％</w:t>
      </w:r>
    </w:p>
    <w:p w14:paraId="433536B9" w14:textId="0976404B" w:rsidR="00784D6D" w:rsidRDefault="00784D6D" w:rsidP="00784D6D">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カサーニュ村　カリニャン・グリ　樹齢</w:t>
      </w:r>
      <w:r w:rsidR="00892F71">
        <w:rPr>
          <w:rFonts w:ascii="HGPｺﾞｼｯｸM" w:eastAsia="HGPｺﾞｼｯｸM" w:hAnsi="ＭＳ Ｐゴシック" w:hint="eastAsia"/>
          <w:szCs w:val="21"/>
        </w:rPr>
        <w:t>4</w:t>
      </w:r>
      <w:r w:rsidR="00290EC6">
        <w:rPr>
          <w:rFonts w:ascii="HGPｺﾞｼｯｸM" w:eastAsia="HGPｺﾞｼｯｸM" w:hAnsi="ＭＳ Ｐゴシック" w:hint="eastAsia"/>
          <w:szCs w:val="21"/>
        </w:rPr>
        <w:t>8</w:t>
      </w:r>
      <w:r>
        <w:rPr>
          <w:rFonts w:ascii="HGPｺﾞｼｯｸM" w:eastAsia="HGPｺﾞｼｯｸM" w:hAnsi="ＭＳ Ｐゴシック" w:hint="eastAsia"/>
          <w:szCs w:val="21"/>
        </w:rPr>
        <w:t>年　片麻岩土壌　標高400M</w:t>
      </w:r>
    </w:p>
    <w:p w14:paraId="6B812A73" w14:textId="2A1077EC" w:rsidR="00784D6D" w:rsidRDefault="00784D6D" w:rsidP="00784D6D">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ラ・トゥール・ド・フランス村　マカブー　樹齢</w:t>
      </w:r>
      <w:r w:rsidR="00892F71">
        <w:rPr>
          <w:rFonts w:ascii="HGPｺﾞｼｯｸM" w:eastAsia="HGPｺﾞｼｯｸM" w:hAnsi="ＭＳ Ｐゴシック" w:hint="eastAsia"/>
          <w:szCs w:val="21"/>
        </w:rPr>
        <w:t>6</w:t>
      </w:r>
      <w:r w:rsidR="00290EC6">
        <w:rPr>
          <w:rFonts w:ascii="HGPｺﾞｼｯｸM" w:eastAsia="HGPｺﾞｼｯｸM" w:hAnsi="ＭＳ Ｐゴシック" w:hint="eastAsia"/>
          <w:szCs w:val="21"/>
        </w:rPr>
        <w:t>2</w:t>
      </w:r>
      <w:r>
        <w:rPr>
          <w:rFonts w:ascii="HGPｺﾞｼｯｸM" w:eastAsia="HGPｺﾞｼｯｸM" w:hAnsi="ＭＳ Ｐゴシック" w:hint="eastAsia"/>
          <w:szCs w:val="21"/>
        </w:rPr>
        <w:t>年　片麻岩土壌</w:t>
      </w:r>
    </w:p>
    <w:p w14:paraId="55467669" w14:textId="6592B682" w:rsidR="00784D6D" w:rsidRDefault="00B75318" w:rsidP="00784D6D">
      <w:pPr>
        <w:adjustRightInd w:val="0"/>
        <w:snapToGrid w:val="0"/>
        <w:jc w:val="left"/>
        <w:rPr>
          <w:rFonts w:ascii="HGPｺﾞｼｯｸM" w:eastAsia="HGPｺﾞｼｯｸM" w:hAnsi="ＭＳ Ｐゴシック"/>
          <w:szCs w:val="21"/>
        </w:rPr>
      </w:pPr>
      <w:r>
        <w:rPr>
          <w:noProof/>
        </w:rPr>
        <mc:AlternateContent>
          <mc:Choice Requires="wps">
            <w:drawing>
              <wp:anchor distT="0" distB="0" distL="114300" distR="114300" simplePos="0" relativeHeight="251709952" behindDoc="0" locked="0" layoutInCell="1" allowOverlap="1" wp14:anchorId="5FFD21F5" wp14:editId="44A8C483">
                <wp:simplePos x="0" y="0"/>
                <wp:positionH relativeFrom="column">
                  <wp:posOffset>5234305</wp:posOffset>
                </wp:positionH>
                <wp:positionV relativeFrom="paragraph">
                  <wp:posOffset>31750</wp:posOffset>
                </wp:positionV>
                <wp:extent cx="1828800" cy="18288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CFB95D1" w14:textId="3AAF51A3" w:rsidR="00B75318" w:rsidRPr="00B75318" w:rsidRDefault="00B75318" w:rsidP="00B75318">
                            <w:pPr>
                              <w:adjustRightInd w:val="0"/>
                              <w:snapToGrid w:val="0"/>
                              <w:jc w:val="center"/>
                              <w:rPr>
                                <w:rFonts w:ascii="HGPｺﾞｼｯｸM" w:eastAsia="HGPｺﾞｼｯｸM"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HGPｺﾞｼｯｸM" w:eastAsia="HGPｺﾞｼｯｸM"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N</w:t>
                            </w:r>
                            <w:r>
                              <w:rPr>
                                <w:rFonts w:ascii="HGPｺﾞｼｯｸM" w:eastAsia="HGPｺﾞｼｯｸM"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EW</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5FFD21F5" id="_x0000_t202" coordsize="21600,21600" o:spt="202" path="m,l,21600r21600,l21600,xe">
                <v:stroke joinstyle="miter"/>
                <v:path gradientshapeok="t" o:connecttype="rect"/>
              </v:shapetype>
              <v:shape id="テキスト ボックス 3" o:spid="_x0000_s1026" type="#_x0000_t202" style="position:absolute;margin-left:412.15pt;margin-top:2.5pt;width:2in;height:2in;z-index:251709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" filled="f" stroked="f">
                <v:fill o:detectmouseclick="t"/>
                <v:textbox style="mso-fit-shape-to-text:t" inset="5.85pt,.7pt,5.85pt,.7pt">
                  <w:txbxContent>
                    <w:p w14:paraId="5CFB95D1" w14:textId="3AAF51A3" w:rsidR="00B75318" w:rsidRPr="00B75318" w:rsidRDefault="00B75318" w:rsidP="00B75318">
                      <w:pPr>
                        <w:adjustRightInd w:val="0"/>
                        <w:snapToGrid w:val="0"/>
                        <w:jc w:val="center"/>
                        <w:rPr>
                          <w:rFonts w:ascii="HGPｺﾞｼｯｸM" w:eastAsia="HGPｺﾞｼｯｸM"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HGPｺﾞｼｯｸM" w:eastAsia="HGPｺﾞｼｯｸM"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N</w:t>
                      </w:r>
                      <w:r>
                        <w:rPr>
                          <w:rFonts w:ascii="HGPｺﾞｼｯｸM" w:eastAsia="HGPｺﾞｼｯｸM"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EW</w:t>
                      </w:r>
                    </w:p>
                  </w:txbxContent>
                </v:textbox>
              </v:shape>
            </w:pict>
          </mc:Fallback>
        </mc:AlternateContent>
      </w:r>
      <w:r w:rsidR="00784D6D">
        <w:rPr>
          <w:rFonts w:ascii="HGPｺﾞｼｯｸM" w:eastAsia="HGPｺﾞｼｯｸM" w:hAnsi="ＭＳ Ｐゴシック" w:hint="eastAsia"/>
          <w:szCs w:val="21"/>
        </w:rPr>
        <w:t>ラジゲール村　マカブー　樹齢50年　シスト土壌</w:t>
      </w:r>
    </w:p>
    <w:p w14:paraId="0B398512" w14:textId="1219099E" w:rsidR="00784D6D" w:rsidRDefault="00784D6D" w:rsidP="00784D6D">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ランサック村　マカブー　樹齢60年　花崗岩質土壌</w:t>
      </w:r>
    </w:p>
    <w:p w14:paraId="347F2286" w14:textId="0B72C9CD" w:rsidR="00264A34" w:rsidRDefault="00784D6D" w:rsidP="00784D6D">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 xml:space="preserve">コディエス・ドゥ・フヌイェッド村　マカブー　樹齢50年　</w:t>
      </w:r>
    </w:p>
    <w:p w14:paraId="38B2BEBC" w14:textId="4EFFBFC6" w:rsidR="00784D6D" w:rsidRDefault="00784D6D" w:rsidP="00784D6D">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泥灰土、シスト土壌</w:t>
      </w:r>
      <w:r w:rsidR="00892F71">
        <w:rPr>
          <w:rFonts w:ascii="HGPｺﾞｼｯｸM" w:eastAsia="HGPｺﾞｼｯｸM" w:hAnsi="ＭＳ Ｐゴシック" w:hint="eastAsia"/>
          <w:szCs w:val="21"/>
        </w:rPr>
        <w:t xml:space="preserve">　標高400M</w:t>
      </w:r>
    </w:p>
    <w:p w14:paraId="3C4BF8CE" w14:textId="77777777" w:rsidR="00784D6D" w:rsidRDefault="00784D6D" w:rsidP="00784D6D">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醸造・熟成：ブドウの完璧な成熟を求め、2度に渡って収穫。マカブーとカリニャン混醸。</w:t>
      </w:r>
    </w:p>
    <w:p w14:paraId="390DA6ED" w14:textId="20A0FFB6" w:rsidR="00290EC6" w:rsidRPr="00892F71" w:rsidRDefault="00784D6D" w:rsidP="00784D6D">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収穫毎に除梗せず、全房のまま直接圧搾してタンクに足して</w:t>
      </w:r>
      <w:r w:rsidR="00290EC6">
        <w:rPr>
          <w:rFonts w:ascii="HGPｺﾞｼｯｸM" w:eastAsia="HGPｺﾞｼｯｸM" w:hAnsi="ＭＳ Ｐゴシック" w:hint="eastAsia"/>
          <w:szCs w:val="21"/>
        </w:rPr>
        <w:t>混醸</w:t>
      </w:r>
      <w:r>
        <w:rPr>
          <w:rFonts w:ascii="HGPｺﾞｼｯｸM" w:eastAsia="HGPｺﾞｼｯｸM" w:hAnsi="ＭＳ Ｐゴシック" w:hint="eastAsia"/>
          <w:szCs w:val="21"/>
        </w:rPr>
        <w:t>。ステンレスタンクでアルコール発酵を始め、古樽に移し替えて</w:t>
      </w:r>
      <w:r w:rsidR="00892F71">
        <w:rPr>
          <w:rFonts w:ascii="HGPｺﾞｼｯｸM" w:eastAsia="HGPｺﾞｼｯｸM" w:hAnsi="ＭＳ Ｐゴシック" w:hint="eastAsia"/>
          <w:szCs w:val="21"/>
        </w:rPr>
        <w:t>アルコール発酵終了、</w:t>
      </w:r>
      <w:r w:rsidR="00290EC6">
        <w:rPr>
          <w:rFonts w:ascii="HGPｺﾞｼｯｸM" w:eastAsia="HGPｺﾞｼｯｸM" w:hAnsi="ＭＳ Ｐゴシック" w:hint="eastAsia"/>
          <w:szCs w:val="21"/>
        </w:rPr>
        <w:t>MLF、</w:t>
      </w:r>
      <w:r>
        <w:rPr>
          <w:rFonts w:ascii="HGPｺﾞｼｯｸM" w:eastAsia="HGPｺﾞｼｯｸM" w:hAnsi="ＭＳ Ｐゴシック" w:hint="eastAsia"/>
          <w:szCs w:val="21"/>
        </w:rPr>
        <w:t>1年間樽熟成</w:t>
      </w:r>
      <w:r w:rsidR="00290EC6">
        <w:rPr>
          <w:rFonts w:ascii="HGPｺﾞｼｯｸM" w:eastAsia="HGPｺﾞｼｯｸM" w:hAnsi="ＭＳ Ｐゴシック" w:hint="eastAsia"/>
          <w:szCs w:val="21"/>
        </w:rPr>
        <w:t>後、8か月補酒せず酸化熟成。</w:t>
      </w:r>
      <w:r>
        <w:rPr>
          <w:rFonts w:ascii="HGPｺﾞｼｯｸM" w:eastAsia="HGPｺﾞｼｯｸM" w:hAnsi="ＭＳ Ｐゴシック" w:hint="eastAsia"/>
          <w:szCs w:val="21"/>
        </w:rPr>
        <w:t>SO2を9㎎/L添加して瓶詰め。</w:t>
      </w:r>
    </w:p>
    <w:p w14:paraId="346D374A" w14:textId="77777777" w:rsidR="00784D6D" w:rsidRPr="00A30CF6" w:rsidRDefault="00784D6D" w:rsidP="00784D6D">
      <w:pPr>
        <w:pBdr>
          <w:top w:val="single" w:sz="4" w:space="1" w:color="auto"/>
          <w:left w:val="single" w:sz="4" w:space="4" w:color="auto"/>
          <w:bottom w:val="single" w:sz="4" w:space="1" w:color="auto"/>
          <w:right w:val="single" w:sz="4" w:space="4" w:color="auto"/>
        </w:pBdr>
        <w:adjustRightInd w:val="0"/>
        <w:snapToGrid w:val="0"/>
        <w:jc w:val="left"/>
        <w:rPr>
          <w:rFonts w:ascii="HGPｺﾞｼｯｸM" w:eastAsia="HGPｺﾞｼｯｸM" w:hAnsi="ＭＳ Ｐゴシック"/>
          <w:szCs w:val="21"/>
        </w:rPr>
      </w:pPr>
      <w:r w:rsidRPr="00A30CF6">
        <w:rPr>
          <w:rFonts w:ascii="HGPｺﾞｼｯｸM" w:eastAsia="HGPｺﾞｼｯｸM" w:hAnsi="ＭＳ Ｐゴシック" w:hint="eastAsia"/>
          <w:szCs w:val="21"/>
        </w:rPr>
        <w:t>ワイン名の由来；2003年の仕込みの時、マカブー種の発酵が延々と続いたこと。</w:t>
      </w:r>
    </w:p>
    <w:p w14:paraId="5CEED398" w14:textId="77777777" w:rsidR="00784D6D" w:rsidRPr="00A30CF6" w:rsidRDefault="00784D6D" w:rsidP="00784D6D">
      <w:pPr>
        <w:pBdr>
          <w:top w:val="single" w:sz="4" w:space="1" w:color="auto"/>
          <w:left w:val="single" w:sz="4" w:space="4" w:color="auto"/>
          <w:bottom w:val="single" w:sz="4" w:space="1" w:color="auto"/>
          <w:right w:val="single" w:sz="4" w:space="4" w:color="auto"/>
        </w:pBdr>
        <w:adjustRightInd w:val="0"/>
        <w:snapToGrid w:val="0"/>
        <w:jc w:val="left"/>
        <w:rPr>
          <w:rFonts w:ascii="HGPｺﾞｼｯｸM" w:eastAsia="HGPｺﾞｼｯｸM" w:hAnsi="ＭＳ Ｐゴシック"/>
          <w:szCs w:val="21"/>
        </w:rPr>
      </w:pPr>
      <w:r w:rsidRPr="00A30CF6">
        <w:rPr>
          <w:rFonts w:ascii="HGPｺﾞｼｯｸM" w:eastAsia="HGPｺﾞｼｯｸM" w:hAnsi="ＭＳ Ｐゴシック" w:hint="eastAsia"/>
          <w:szCs w:val="21"/>
        </w:rPr>
        <w:t>この年が初めてのワイン造りだったため、てんてこ舞いで文字通り走りっぱなしだったこと。</w:t>
      </w:r>
    </w:p>
    <w:p w14:paraId="51385385" w14:textId="77777777" w:rsidR="00784D6D" w:rsidRPr="00A30CF6" w:rsidRDefault="00784D6D" w:rsidP="00784D6D">
      <w:pPr>
        <w:pBdr>
          <w:top w:val="single" w:sz="4" w:space="1" w:color="auto"/>
          <w:left w:val="single" w:sz="4" w:space="4" w:color="auto"/>
          <w:bottom w:val="single" w:sz="4" w:space="1" w:color="auto"/>
          <w:right w:val="single" w:sz="4" w:space="4" w:color="auto"/>
        </w:pBdr>
        <w:adjustRightInd w:val="0"/>
        <w:snapToGrid w:val="0"/>
        <w:jc w:val="left"/>
        <w:rPr>
          <w:rStyle w:val="apple-style-span"/>
          <w:rFonts w:ascii="HGPｺﾞｼｯｸM" w:eastAsia="HGPｺﾞｼｯｸM"/>
          <w:color w:val="000000"/>
        </w:rPr>
      </w:pPr>
      <w:r w:rsidRPr="00A30CF6">
        <w:rPr>
          <w:rStyle w:val="apple-style-span"/>
          <w:rFonts w:ascii="HGPｺﾞｼｯｸM" w:eastAsia="HGPｺﾞｼｯｸM" w:hint="eastAsia"/>
          <w:color w:val="000000"/>
        </w:rPr>
        <w:t>クール・トゥジュールとは『ずっと走る』という意味。これは、ずっと走り続け、何かを得るということ。</w:t>
      </w:r>
    </w:p>
    <w:p w14:paraId="78E90555" w14:textId="77777777" w:rsidR="00784D6D" w:rsidRPr="00A30CF6" w:rsidRDefault="00784D6D" w:rsidP="00784D6D">
      <w:pPr>
        <w:pBdr>
          <w:top w:val="single" w:sz="4" w:space="1" w:color="auto"/>
          <w:left w:val="single" w:sz="4" w:space="4" w:color="auto"/>
          <w:bottom w:val="single" w:sz="4" w:space="1" w:color="auto"/>
          <w:right w:val="single" w:sz="4" w:space="4" w:color="auto"/>
        </w:pBdr>
        <w:adjustRightInd w:val="0"/>
        <w:snapToGrid w:val="0"/>
        <w:jc w:val="left"/>
        <w:rPr>
          <w:rFonts w:ascii="HGPｺﾞｼｯｸM" w:eastAsia="HGPｺﾞｼｯｸM" w:hAnsi="ＭＳ Ｐゴシック"/>
          <w:szCs w:val="21"/>
        </w:rPr>
      </w:pPr>
      <w:r w:rsidRPr="00A30CF6">
        <w:rPr>
          <w:rFonts w:ascii="HGPｺﾞｼｯｸM" w:eastAsia="HGPｺﾞｼｯｸM" w:hAnsi="ＭＳ Ｐゴシック" w:hint="eastAsia"/>
          <w:szCs w:val="21"/>
        </w:rPr>
        <w:t>そして、ぶどうを栽培しワインを醸造するのに、「普通なら・・・」という形式にとらわれた意味のないルールをいろいろと要求されることに対して、「そんなこと知るか！ほおっておけ」というフランス語の表現でもある。</w:t>
      </w:r>
    </w:p>
    <w:p w14:paraId="1E7E7CED" w14:textId="77777777" w:rsidR="00784D6D" w:rsidRPr="00A30CF6" w:rsidRDefault="00784D6D" w:rsidP="00784D6D">
      <w:pPr>
        <w:pBdr>
          <w:top w:val="single" w:sz="4" w:space="1" w:color="auto"/>
          <w:left w:val="single" w:sz="4" w:space="4" w:color="auto"/>
          <w:bottom w:val="single" w:sz="4" w:space="1" w:color="auto"/>
          <w:right w:val="single" w:sz="4" w:space="4" w:color="auto"/>
        </w:pBdr>
        <w:adjustRightInd w:val="0"/>
        <w:snapToGrid w:val="0"/>
        <w:jc w:val="left"/>
        <w:rPr>
          <w:rFonts w:ascii="HGPｺﾞｼｯｸM" w:eastAsia="HGPｺﾞｼｯｸM" w:hAnsi="ＭＳ Ｐゴシック"/>
          <w:szCs w:val="21"/>
        </w:rPr>
      </w:pPr>
      <w:r w:rsidRPr="00A30CF6">
        <w:rPr>
          <w:rFonts w:ascii="HGPｺﾞｼｯｸM" w:eastAsia="HGPｺﾞｼｯｸM" w:hAnsi="ＭＳ Ｐゴシック" w:hint="eastAsia"/>
          <w:szCs w:val="21"/>
        </w:rPr>
        <w:t>ワイン造りに関するいろいろなしがらみをちゃかすユーモアも含む。</w:t>
      </w:r>
    </w:p>
    <w:p w14:paraId="72655689" w14:textId="2FCBCC28" w:rsidR="00892F71" w:rsidRDefault="00892F71" w:rsidP="00D233C5">
      <w:pPr>
        <w:adjustRightInd w:val="0"/>
        <w:snapToGrid w:val="0"/>
        <w:jc w:val="left"/>
        <w:rPr>
          <w:rFonts w:ascii="Arial Black" w:eastAsia="HGPｺﾞｼｯｸE" w:hAnsi="Arial Black"/>
          <w:b/>
          <w:sz w:val="24"/>
          <w:lang w:val="fr-CA"/>
        </w:rPr>
      </w:pPr>
    </w:p>
    <w:p w14:paraId="003AAB3E" w14:textId="572D3C34" w:rsidR="00264A34" w:rsidRPr="00264A34" w:rsidRDefault="00264A34" w:rsidP="00D233C5">
      <w:pPr>
        <w:adjustRightInd w:val="0"/>
        <w:snapToGrid w:val="0"/>
        <w:jc w:val="left"/>
        <w:rPr>
          <w:rFonts w:ascii="Arial Black" w:eastAsia="HGPｺﾞｼｯｸE" w:hAnsi="Arial Black"/>
          <w:b/>
          <w:sz w:val="24"/>
          <w:lang w:val="fr-CA"/>
        </w:rPr>
      </w:pPr>
      <w:r>
        <w:rPr>
          <w:noProof/>
        </w:rPr>
        <w:drawing>
          <wp:anchor distT="0" distB="0" distL="114300" distR="114300" simplePos="0" relativeHeight="251698688" behindDoc="0" locked="0" layoutInCell="1" allowOverlap="1" wp14:anchorId="2F5621BB" wp14:editId="07419918">
            <wp:simplePos x="0" y="0"/>
            <wp:positionH relativeFrom="column">
              <wp:posOffset>4324350</wp:posOffset>
            </wp:positionH>
            <wp:positionV relativeFrom="paragraph">
              <wp:posOffset>278765</wp:posOffset>
            </wp:positionV>
            <wp:extent cx="1953360" cy="1365120"/>
            <wp:effectExtent l="19050" t="19050" r="27940" b="26035"/>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hqprint">
                      <a:extLst>
                        <a:ext uri="{28A0092B-C50C-407E-A947-70E740481C1C}">
                          <a14:useLocalDpi xmlns:a14="http://schemas.microsoft.com/office/drawing/2010/main"/>
                        </a:ext>
                      </a:extLst>
                    </a:blip>
                    <a:srcRect/>
                    <a:stretch/>
                  </pic:blipFill>
                  <pic:spPr bwMode="auto">
                    <a:xfrm>
                      <a:off x="0" y="0"/>
                      <a:ext cx="1953360" cy="136512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0B6A">
        <w:rPr>
          <w:rFonts w:ascii="Arial Black" w:eastAsia="HGPｺﾞｼｯｸE" w:hAnsi="Arial Black" w:hint="eastAsia"/>
          <w:b/>
          <w:sz w:val="24"/>
          <w:lang w:val="fr-CA"/>
        </w:rPr>
        <w:t>201</w:t>
      </w:r>
      <w:r w:rsidR="003C1F9A">
        <w:rPr>
          <w:rFonts w:ascii="Arial Black" w:eastAsia="HGPｺﾞｼｯｸE" w:hAnsi="Arial Black"/>
          <w:b/>
          <w:sz w:val="24"/>
          <w:lang w:val="fr-CA"/>
        </w:rPr>
        <w:t>8</w:t>
      </w:r>
      <w:r w:rsidR="00D233C5" w:rsidRPr="00BF6743">
        <w:rPr>
          <w:rFonts w:ascii="Arial Black" w:eastAsia="HGPｺﾞｼｯｸE" w:hAnsi="Arial Black" w:hint="eastAsia"/>
          <w:b/>
          <w:sz w:val="24"/>
          <w:lang w:val="fr-CA"/>
        </w:rPr>
        <w:t xml:space="preserve"> </w:t>
      </w:r>
      <w:r w:rsidR="00D233C5">
        <w:rPr>
          <w:rFonts w:ascii="Arial Black" w:eastAsia="HGPｺﾞｼｯｸE" w:hAnsi="Arial Black" w:hint="eastAsia"/>
          <w:b/>
          <w:sz w:val="24"/>
          <w:lang w:val="fr-CA"/>
        </w:rPr>
        <w:t>Qui a bu, boira  Vin de France</w:t>
      </w:r>
      <w:r w:rsidR="00D233C5" w:rsidRPr="00EF7DC9">
        <w:rPr>
          <w:rFonts w:ascii="Arial Black" w:eastAsia="HGPｺﾞｼｯｸE" w:hAnsi="Arial Black"/>
          <w:b/>
          <w:sz w:val="24"/>
        </w:rPr>
        <w:t xml:space="preserve">　　</w:t>
      </w:r>
      <w:r w:rsidR="00D233C5">
        <w:rPr>
          <w:rFonts w:ascii="Arial Black" w:eastAsia="HGPｺﾞｼｯｸE" w:hAnsi="Arial Black" w:hint="eastAsia"/>
          <w:b/>
          <w:sz w:val="24"/>
        </w:rPr>
        <w:t xml:space="preserve">キ・ア・ビュ・ボワラ　ヴァン・ド・フランス　</w:t>
      </w:r>
    </w:p>
    <w:p w14:paraId="519837A6" w14:textId="41E05BC4" w:rsidR="00D233C5" w:rsidRPr="00B75318" w:rsidRDefault="00264A34" w:rsidP="00D233C5">
      <w:pPr>
        <w:adjustRightInd w:val="0"/>
        <w:snapToGrid w:val="0"/>
        <w:jc w:val="left"/>
        <w:rPr>
          <w:rFonts w:ascii="HG丸ｺﾞｼｯｸM-PRO" w:eastAsia="HG丸ｺﾞｼｯｸM-PRO" w:hAnsi="HG丸ｺﾞｼｯｸM-PRO"/>
          <w:b/>
          <w:color w:val="00B050"/>
          <w:sz w:val="20"/>
          <w:szCs w:val="20"/>
        </w:rPr>
      </w:pPr>
      <w:bookmarkStart w:id="1" w:name="_Hlk69222323"/>
      <w:r w:rsidRPr="00B75318">
        <w:rPr>
          <w:rFonts w:ascii="HG丸ｺﾞｼｯｸM-PRO" w:eastAsia="HG丸ｺﾞｼｯｸM-PRO" w:hAnsi="HG丸ｺﾞｼｯｸM-PRO" w:hint="eastAsia"/>
          <w:b/>
          <w:color w:val="00B050"/>
          <w:sz w:val="20"/>
          <w:szCs w:val="20"/>
        </w:rPr>
        <w:t>参考上代￥2,800（税込￥3,080）</w:t>
      </w:r>
    </w:p>
    <w:bookmarkEnd w:id="1"/>
    <w:p w14:paraId="579BCA92" w14:textId="77777777" w:rsidR="00D233C5" w:rsidRPr="00A30CF6" w:rsidRDefault="00D233C5" w:rsidP="00D233C5">
      <w:pPr>
        <w:adjustRightInd w:val="0"/>
        <w:snapToGrid w:val="0"/>
        <w:jc w:val="left"/>
        <w:rPr>
          <w:rFonts w:ascii="HGPｺﾞｼｯｸM" w:eastAsia="HGPｺﾞｼｯｸM" w:hAnsi="ＭＳ Ｐゴシック"/>
          <w:szCs w:val="21"/>
        </w:rPr>
      </w:pPr>
      <w:r w:rsidRPr="00A30CF6">
        <w:rPr>
          <w:rFonts w:ascii="HGPｺﾞｼｯｸM" w:eastAsia="HGPｺﾞｼｯｸM" w:hAnsi="ＭＳ Ｐゴシック" w:hint="eastAsia"/>
          <w:szCs w:val="21"/>
        </w:rPr>
        <w:t>品種：</w:t>
      </w:r>
      <w:r>
        <w:rPr>
          <w:rFonts w:ascii="HGPｺﾞｼｯｸM" w:eastAsia="HGPｺﾞｼｯｸM" w:hAnsi="ＭＳ Ｐゴシック" w:hint="eastAsia"/>
          <w:szCs w:val="21"/>
        </w:rPr>
        <w:t>シラー100％</w:t>
      </w:r>
      <w:r w:rsidRPr="00A30CF6">
        <w:rPr>
          <w:rFonts w:ascii="HGPｺﾞｼｯｸM" w:eastAsia="HGPｺﾞｼｯｸM" w:hAnsi="ＭＳ Ｐゴシック" w:hint="eastAsia"/>
          <w:szCs w:val="21"/>
        </w:rPr>
        <w:t xml:space="preserve"> </w:t>
      </w:r>
      <w:r>
        <w:rPr>
          <w:rFonts w:ascii="HGPｺﾞｼｯｸM" w:eastAsia="HGPｺﾞｼｯｸM" w:hAnsi="ＭＳ Ｐゴシック" w:hint="eastAsia"/>
          <w:szCs w:val="21"/>
        </w:rPr>
        <w:t xml:space="preserve">　樹齢：25年</w:t>
      </w:r>
    </w:p>
    <w:p w14:paraId="0EB73921" w14:textId="77777777" w:rsidR="00D233C5" w:rsidRPr="00A30CF6" w:rsidRDefault="00D233C5" w:rsidP="00D233C5">
      <w:pPr>
        <w:adjustRightInd w:val="0"/>
        <w:snapToGrid w:val="0"/>
        <w:jc w:val="left"/>
        <w:rPr>
          <w:rFonts w:ascii="HGPｺﾞｼｯｸM" w:eastAsia="HGPｺﾞｼｯｸM" w:hAnsi="ＭＳ Ｐゴシック"/>
          <w:szCs w:val="21"/>
        </w:rPr>
      </w:pPr>
      <w:r w:rsidRPr="00A30CF6">
        <w:rPr>
          <w:rFonts w:ascii="HGPｺﾞｼｯｸM" w:eastAsia="HGPｺﾞｼｯｸM" w:hAnsi="ＭＳ Ｐゴシック" w:hint="eastAsia"/>
          <w:szCs w:val="21"/>
        </w:rPr>
        <w:t>畑・土壌：標高</w:t>
      </w:r>
      <w:r>
        <w:rPr>
          <w:rFonts w:ascii="HGPｺﾞｼｯｸM" w:eastAsia="HGPｺﾞｼｯｸM" w:hAnsi="ＭＳ Ｐゴシック" w:hint="eastAsia"/>
          <w:szCs w:val="21"/>
        </w:rPr>
        <w:t>420ｍに位置の区画、片麻岩</w:t>
      </w:r>
    </w:p>
    <w:p w14:paraId="261764A8" w14:textId="77777777" w:rsidR="00D233C5" w:rsidRDefault="00D233C5" w:rsidP="00D233C5">
      <w:pPr>
        <w:snapToGrid w:val="0"/>
        <w:jc w:val="left"/>
        <w:rPr>
          <w:rFonts w:ascii="HGPｺﾞｼｯｸM" w:eastAsia="HGPｺﾞｼｯｸM" w:hAnsi="ＭＳ Ｐゴシック"/>
          <w:szCs w:val="21"/>
        </w:rPr>
      </w:pPr>
      <w:r w:rsidRPr="00A30CF6">
        <w:rPr>
          <w:rFonts w:ascii="HGPｺﾞｼｯｸM" w:eastAsia="HGPｺﾞｼｯｸM" w:hAnsi="ＭＳ Ｐゴシック" w:hint="eastAsia"/>
          <w:szCs w:val="21"/>
        </w:rPr>
        <w:t>醸造</w:t>
      </w:r>
      <w:r w:rsidRPr="00D056D4">
        <w:rPr>
          <w:rFonts w:ascii="HGPｺﾞｼｯｸM" w:eastAsia="HGPｺﾞｼｯｸM" w:hAnsi="ＭＳ Ｐゴシック" w:hint="eastAsia"/>
          <w:b/>
          <w:szCs w:val="21"/>
        </w:rPr>
        <w:t>：</w:t>
      </w:r>
      <w:r>
        <w:rPr>
          <w:rFonts w:ascii="HGPｺﾞｼｯｸM" w:eastAsia="HGPｺﾞｼｯｸM" w:hAnsi="ＭＳ Ｐゴシック" w:hint="eastAsia"/>
          <w:szCs w:val="21"/>
        </w:rPr>
        <w:t>マセラシオン・カルボニック</w:t>
      </w:r>
      <w:r w:rsidR="003C1F9A">
        <w:rPr>
          <w:rFonts w:ascii="HGPｺﾞｼｯｸM" w:eastAsia="HGPｺﾞｼｯｸM" w:hAnsi="ＭＳ Ｐゴシック" w:hint="eastAsia"/>
          <w:szCs w:val="21"/>
        </w:rPr>
        <w:t>15</w:t>
      </w:r>
      <w:r>
        <w:rPr>
          <w:rFonts w:ascii="HGPｺﾞｼｯｸM" w:eastAsia="HGPｺﾞｼｯｸM" w:hAnsi="ＭＳ Ｐゴシック" w:hint="eastAsia"/>
          <w:szCs w:val="21"/>
        </w:rPr>
        <w:t>日間、ピジャージュなし。</w:t>
      </w:r>
    </w:p>
    <w:p w14:paraId="6A7D4750" w14:textId="77777777" w:rsidR="00D233C5" w:rsidRDefault="00D233C5" w:rsidP="00D233C5">
      <w:pPr>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 xml:space="preserve">30日間のアルコール発酵。SO2添加せず </w:t>
      </w:r>
    </w:p>
    <w:p w14:paraId="6325B070" w14:textId="77777777" w:rsidR="00D233C5" w:rsidRDefault="00D233C5" w:rsidP="00D233C5">
      <w:pPr>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熟成：</w:t>
      </w:r>
      <w:r w:rsidR="003C1F9A">
        <w:rPr>
          <w:rFonts w:ascii="HGPｺﾞｼｯｸM" w:eastAsia="HGPｺﾞｼｯｸM" w:hAnsi="ＭＳ Ｐゴシック" w:hint="eastAsia"/>
          <w:szCs w:val="21"/>
        </w:rPr>
        <w:t>ステンレス</w:t>
      </w:r>
      <w:r>
        <w:rPr>
          <w:rFonts w:ascii="HGPｺﾞｼｯｸM" w:eastAsia="HGPｺﾞｼｯｸM" w:hAnsi="ＭＳ Ｐゴシック" w:hint="eastAsia"/>
          <w:szCs w:val="21"/>
        </w:rPr>
        <w:t>タンクで、</w:t>
      </w:r>
      <w:r w:rsidR="003C1F9A">
        <w:rPr>
          <w:rFonts w:ascii="HGPｺﾞｼｯｸM" w:eastAsia="HGPｺﾞｼｯｸM" w:hAnsi="ＭＳ Ｐゴシック" w:hint="eastAsia"/>
          <w:szCs w:val="21"/>
        </w:rPr>
        <w:t>3</w:t>
      </w:r>
      <w:r>
        <w:rPr>
          <w:rFonts w:ascii="HGPｺﾞｼｯｸM" w:eastAsia="HGPｺﾞｼｯｸM" w:hAnsi="ＭＳ Ｐゴシック" w:hint="eastAsia"/>
          <w:szCs w:val="21"/>
        </w:rPr>
        <w:t>月まで熟成</w:t>
      </w:r>
      <w:r w:rsidRPr="00D056D4">
        <w:rPr>
          <w:rFonts w:ascii="HGPｺﾞｼｯｸM" w:eastAsia="HGPｺﾞｼｯｸM" w:hAnsi="ＭＳ Ｐゴシック" w:hint="eastAsia"/>
          <w:szCs w:val="21"/>
        </w:rPr>
        <w:t>。</w:t>
      </w:r>
    </w:p>
    <w:p w14:paraId="569D7508" w14:textId="27987861" w:rsidR="00CE1D27" w:rsidRPr="003C1F9A" w:rsidRDefault="00D233C5" w:rsidP="00784D6D">
      <w:pPr>
        <w:jc w:val="left"/>
        <w:rPr>
          <w:rFonts w:ascii="HGPｺﾞｼｯｸM" w:eastAsia="HGPｺﾞｼｯｸM"/>
        </w:rPr>
      </w:pPr>
      <w:r>
        <w:rPr>
          <w:rFonts w:ascii="HGPｺﾞｼｯｸM" w:eastAsia="HGPｺﾞｼｯｸM" w:hint="eastAsia"/>
        </w:rPr>
        <w:t>濾過</w:t>
      </w:r>
      <w:r>
        <w:rPr>
          <w:rFonts w:ascii="HGPｺﾞｼｯｸM" w:eastAsia="HGPｺﾞｼｯｸM"/>
        </w:rPr>
        <w:t>・清澄せず。</w:t>
      </w:r>
      <w:r>
        <w:rPr>
          <w:rFonts w:ascii="HGPｺﾞｼｯｸM" w:eastAsia="HGPｺﾞｼｯｸM" w:hint="eastAsia"/>
        </w:rPr>
        <w:t>瓶詰め前</w:t>
      </w:r>
      <w:r>
        <w:rPr>
          <w:rFonts w:ascii="HGPｺﾞｼｯｸM" w:eastAsia="HGPｺﾞｼｯｸM"/>
        </w:rPr>
        <w:t>にSO2</w:t>
      </w:r>
      <w:r w:rsidR="003C1F9A">
        <w:rPr>
          <w:rFonts w:ascii="HGPｺﾞｼｯｸM" w:eastAsia="HGPｺﾞｼｯｸM" w:hint="eastAsia"/>
        </w:rPr>
        <w:t>を7</w:t>
      </w:r>
      <w:r w:rsidR="003C1F9A">
        <w:rPr>
          <w:rFonts w:ascii="HGPｺﾞｼｯｸM" w:eastAsia="HGPｺﾞｼｯｸM"/>
        </w:rPr>
        <w:t>mg/L</w:t>
      </w:r>
      <w:r w:rsidR="003C1F9A">
        <w:rPr>
          <w:rFonts w:ascii="HGPｺﾞｼｯｸM" w:eastAsia="HGPｺﾞｼｯｸM" w:hint="eastAsia"/>
        </w:rPr>
        <w:t>添加</w:t>
      </w:r>
      <w:r>
        <w:rPr>
          <w:rFonts w:ascii="HGPｺﾞｼｯｸM" w:eastAsia="HGPｺﾞｼｯｸM"/>
        </w:rPr>
        <w:t>。</w:t>
      </w:r>
    </w:p>
    <w:p w14:paraId="719FA472" w14:textId="77777777" w:rsidR="00D233C5" w:rsidRPr="00264A34" w:rsidRDefault="00614D58" w:rsidP="00D233C5">
      <w:pPr>
        <w:pStyle w:val="a9"/>
        <w:adjustRightInd w:val="0"/>
        <w:snapToGrid w:val="0"/>
        <w:rPr>
          <w:rFonts w:ascii="HGPｺﾞｼｯｸM" w:eastAsia="HGPｺﾞｼｯｸM"/>
          <w:sz w:val="21"/>
        </w:rPr>
      </w:pPr>
      <w:r w:rsidRPr="00264A34">
        <w:rPr>
          <w:rFonts w:ascii="HGPｺﾞｼｯｸM" w:eastAsia="HGPｺﾞｼｯｸM" w:hint="eastAsia"/>
          <w:sz w:val="21"/>
        </w:rPr>
        <w:t>ワイン名は「悪い癖は治らない（一度飲んだらまた飲みたくなる）」という意味。</w:t>
      </w:r>
    </w:p>
    <w:p w14:paraId="1474A2E0" w14:textId="77777777" w:rsidR="00614D58" w:rsidRDefault="00614D58" w:rsidP="00D233C5">
      <w:pPr>
        <w:adjustRightInd w:val="0"/>
        <w:snapToGrid w:val="0"/>
        <w:jc w:val="left"/>
        <w:rPr>
          <w:rFonts w:ascii="Arial Black" w:eastAsia="HGPｺﾞｼｯｸE" w:hAnsi="Arial Black" w:cs="Arial"/>
          <w:b/>
          <w:sz w:val="24"/>
          <w:lang w:val="fr-CA"/>
        </w:rPr>
      </w:pPr>
    </w:p>
    <w:p w14:paraId="02E3706F" w14:textId="10855260" w:rsidR="00866897" w:rsidRPr="00866897" w:rsidRDefault="00D233C5" w:rsidP="00D233C5">
      <w:pPr>
        <w:adjustRightInd w:val="0"/>
        <w:snapToGrid w:val="0"/>
        <w:jc w:val="left"/>
        <w:rPr>
          <w:rFonts w:ascii="Arial Black" w:eastAsia="HGPｺﾞｼｯｸE" w:hAnsi="Arial Black" w:cs="Arial"/>
          <w:b/>
          <w:sz w:val="24"/>
          <w:lang w:val="fr-CA"/>
        </w:rPr>
      </w:pPr>
      <w:bookmarkStart w:id="2" w:name="_Hlk20755907"/>
      <w:r w:rsidRPr="001C046E">
        <w:rPr>
          <w:rFonts w:ascii="Arial Black" w:eastAsia="HGPｺﾞｼｯｸE" w:hAnsi="Arial Black" w:cs="Arial" w:hint="eastAsia"/>
          <w:b/>
          <w:sz w:val="24"/>
          <w:lang w:val="fr-CA"/>
        </w:rPr>
        <w:t xml:space="preserve">Le Fruit du Hasard </w:t>
      </w:r>
      <w:r w:rsidR="00866897">
        <w:rPr>
          <w:rFonts w:ascii="Arial Black" w:eastAsia="HGPｺﾞｼｯｸE" w:hAnsi="Arial Black" w:cs="Arial"/>
          <w:b/>
          <w:sz w:val="24"/>
          <w:lang w:val="fr-CA"/>
        </w:rPr>
        <w:t>C</w:t>
      </w:r>
      <w:r w:rsidRPr="00C567DC">
        <w:rPr>
          <w:rFonts w:ascii="Arial Black" w:eastAsia="HGPｺﾞｼｯｸE" w:hAnsi="Arial Black" w:cs="Arial"/>
          <w:b/>
          <w:sz w:val="24"/>
          <w:lang w:val="fr-CA"/>
        </w:rPr>
        <w:t>ôtes du Roussillon</w:t>
      </w:r>
      <w:r>
        <w:rPr>
          <w:rFonts w:ascii="HGPｺﾞｼｯｸE" w:eastAsia="HGPｺﾞｼｯｸE" w:hAnsi="ＭＳ 明朝" w:cs="Arial" w:hint="eastAsia"/>
          <w:b/>
          <w:sz w:val="24"/>
        </w:rPr>
        <w:t>ル・フリュイ・デュ・アザール　コート・デュ・ルーション</w:t>
      </w:r>
      <w:bookmarkStart w:id="3" w:name="_Hlk69222368"/>
    </w:p>
    <w:p w14:paraId="64CB05A3" w14:textId="02C9BBFC" w:rsidR="00D233C5" w:rsidRPr="00B75318" w:rsidRDefault="00FA44E9" w:rsidP="00D233C5">
      <w:pPr>
        <w:adjustRightInd w:val="0"/>
        <w:snapToGrid w:val="0"/>
        <w:jc w:val="left"/>
        <w:rPr>
          <w:rFonts w:ascii="HG丸ｺﾞｼｯｸM-PRO" w:eastAsia="HG丸ｺﾞｼｯｸM-PRO" w:hAnsi="HG丸ｺﾞｼｯｸM-PRO"/>
          <w:b/>
          <w:color w:val="00B050"/>
          <w:sz w:val="20"/>
          <w:szCs w:val="20"/>
          <w:lang w:val="fr-CA"/>
        </w:rPr>
      </w:pPr>
      <w:r w:rsidRPr="00B75318">
        <w:rPr>
          <w:noProof/>
          <w:color w:val="00B050"/>
        </w:rPr>
        <w:drawing>
          <wp:anchor distT="0" distB="0" distL="114300" distR="114300" simplePos="0" relativeHeight="251699712" behindDoc="0" locked="0" layoutInCell="1" allowOverlap="1" wp14:anchorId="03498E47" wp14:editId="1EAAE3EB">
            <wp:simplePos x="0" y="0"/>
            <wp:positionH relativeFrom="column">
              <wp:posOffset>4381500</wp:posOffset>
            </wp:positionH>
            <wp:positionV relativeFrom="paragraph">
              <wp:posOffset>8890</wp:posOffset>
            </wp:positionV>
            <wp:extent cx="1960880" cy="1364615"/>
            <wp:effectExtent l="0" t="0" r="1270" b="6985"/>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hqprint">
                      <a:extLst>
                        <a:ext uri="{28A0092B-C50C-407E-A947-70E740481C1C}">
                          <a14:useLocalDpi xmlns:a14="http://schemas.microsoft.com/office/drawing/2010/main"/>
                        </a:ext>
                      </a:extLst>
                    </a:blip>
                    <a:srcRect/>
                    <a:stretch/>
                  </pic:blipFill>
                  <pic:spPr bwMode="auto">
                    <a:xfrm>
                      <a:off x="0" y="0"/>
                      <a:ext cx="1960880" cy="1364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6897" w:rsidRPr="00B75318">
        <w:rPr>
          <w:rFonts w:ascii="HG丸ｺﾞｼｯｸM-PRO" w:eastAsia="HG丸ｺﾞｼｯｸM-PRO" w:hAnsi="HG丸ｺﾞｼｯｸM-PRO" w:hint="eastAsia"/>
          <w:b/>
          <w:color w:val="00B050"/>
          <w:sz w:val="20"/>
          <w:szCs w:val="20"/>
          <w:lang w:val="fr-CA"/>
        </w:rPr>
        <w:t>2016</w:t>
      </w:r>
      <w:r w:rsidR="00866897" w:rsidRPr="00B75318">
        <w:rPr>
          <w:rFonts w:ascii="HG丸ｺﾞｼｯｸM-PRO" w:eastAsia="HG丸ｺﾞｼｯｸM-PRO" w:hAnsi="HG丸ｺﾞｼｯｸM-PRO" w:hint="eastAsia"/>
          <w:b/>
          <w:color w:val="00B050"/>
          <w:sz w:val="20"/>
          <w:szCs w:val="20"/>
        </w:rPr>
        <w:t xml:space="preserve">年　</w:t>
      </w:r>
      <w:r w:rsidR="00264A34" w:rsidRPr="00B75318">
        <w:rPr>
          <w:rFonts w:ascii="HG丸ｺﾞｼｯｸM-PRO" w:eastAsia="HG丸ｺﾞｼｯｸM-PRO" w:hAnsi="HG丸ｺﾞｼｯｸM-PRO" w:hint="eastAsia"/>
          <w:b/>
          <w:color w:val="00B050"/>
          <w:sz w:val="20"/>
          <w:szCs w:val="20"/>
        </w:rPr>
        <w:t>参考上代￥</w:t>
      </w:r>
      <w:r w:rsidR="00264A34" w:rsidRPr="00B75318">
        <w:rPr>
          <w:rFonts w:ascii="HG丸ｺﾞｼｯｸM-PRO" w:eastAsia="HG丸ｺﾞｼｯｸM-PRO" w:hAnsi="HG丸ｺﾞｼｯｸM-PRO" w:hint="eastAsia"/>
          <w:b/>
          <w:color w:val="00B050"/>
          <w:sz w:val="20"/>
          <w:szCs w:val="20"/>
          <w:lang w:val="fr-CA"/>
        </w:rPr>
        <w:t>3,000（</w:t>
      </w:r>
      <w:r w:rsidR="00264A34" w:rsidRPr="00B75318">
        <w:rPr>
          <w:rFonts w:ascii="HG丸ｺﾞｼｯｸM-PRO" w:eastAsia="HG丸ｺﾞｼｯｸM-PRO" w:hAnsi="HG丸ｺﾞｼｯｸM-PRO" w:hint="eastAsia"/>
          <w:b/>
          <w:color w:val="00B050"/>
          <w:sz w:val="20"/>
          <w:szCs w:val="20"/>
        </w:rPr>
        <w:t>税込￥</w:t>
      </w:r>
      <w:r w:rsidR="00264A34" w:rsidRPr="00B75318">
        <w:rPr>
          <w:rFonts w:ascii="HG丸ｺﾞｼｯｸM-PRO" w:eastAsia="HG丸ｺﾞｼｯｸM-PRO" w:hAnsi="HG丸ｺﾞｼｯｸM-PRO" w:hint="eastAsia"/>
          <w:b/>
          <w:color w:val="00B050"/>
          <w:sz w:val="20"/>
          <w:szCs w:val="20"/>
          <w:lang w:val="fr-CA"/>
        </w:rPr>
        <w:t>3,300）</w:t>
      </w:r>
      <w:bookmarkEnd w:id="3"/>
    </w:p>
    <w:bookmarkEnd w:id="2"/>
    <w:p w14:paraId="25C68D2F" w14:textId="362DC154" w:rsidR="00866897" w:rsidRPr="00B75318" w:rsidRDefault="00866897" w:rsidP="00866897">
      <w:pPr>
        <w:adjustRightInd w:val="0"/>
        <w:snapToGrid w:val="0"/>
        <w:jc w:val="left"/>
        <w:rPr>
          <w:rFonts w:ascii="HG丸ｺﾞｼｯｸM-PRO" w:eastAsia="HG丸ｺﾞｼｯｸM-PRO" w:hAnsi="HG丸ｺﾞｼｯｸM-PRO"/>
          <w:b/>
          <w:color w:val="00B050"/>
          <w:sz w:val="20"/>
          <w:szCs w:val="20"/>
          <w:lang w:val="fr-CA"/>
        </w:rPr>
      </w:pPr>
      <w:r w:rsidRPr="00B75318">
        <w:rPr>
          <w:rFonts w:ascii="HG丸ｺﾞｼｯｸM-PRO" w:eastAsia="HG丸ｺﾞｼｯｸM-PRO" w:hAnsi="HG丸ｺﾞｼｯｸM-PRO" w:hint="eastAsia"/>
          <w:b/>
          <w:color w:val="00B050"/>
          <w:sz w:val="20"/>
          <w:szCs w:val="20"/>
          <w:lang w:val="fr-CA"/>
        </w:rPr>
        <w:t>2017</w:t>
      </w:r>
      <w:r w:rsidRPr="00B75318">
        <w:rPr>
          <w:rFonts w:ascii="HG丸ｺﾞｼｯｸM-PRO" w:eastAsia="HG丸ｺﾞｼｯｸM-PRO" w:hAnsi="HG丸ｺﾞｼｯｸM-PRO" w:hint="eastAsia"/>
          <w:b/>
          <w:color w:val="00B050"/>
          <w:sz w:val="20"/>
          <w:szCs w:val="20"/>
        </w:rPr>
        <w:t>年　参考上代￥</w:t>
      </w:r>
      <w:r w:rsidRPr="00B75318">
        <w:rPr>
          <w:rFonts w:ascii="HG丸ｺﾞｼｯｸM-PRO" w:eastAsia="HG丸ｺﾞｼｯｸM-PRO" w:hAnsi="HG丸ｺﾞｼｯｸM-PRO" w:hint="eastAsia"/>
          <w:b/>
          <w:color w:val="00B050"/>
          <w:sz w:val="20"/>
          <w:szCs w:val="20"/>
          <w:lang w:val="fr-CA"/>
        </w:rPr>
        <w:t>3,000（</w:t>
      </w:r>
      <w:r w:rsidRPr="00B75318">
        <w:rPr>
          <w:rFonts w:ascii="HG丸ｺﾞｼｯｸM-PRO" w:eastAsia="HG丸ｺﾞｼｯｸM-PRO" w:hAnsi="HG丸ｺﾞｼｯｸM-PRO" w:hint="eastAsia"/>
          <w:b/>
          <w:color w:val="00B050"/>
          <w:sz w:val="20"/>
          <w:szCs w:val="20"/>
        </w:rPr>
        <w:t>税込￥</w:t>
      </w:r>
      <w:r w:rsidRPr="00B75318">
        <w:rPr>
          <w:rFonts w:ascii="HG丸ｺﾞｼｯｸM-PRO" w:eastAsia="HG丸ｺﾞｼｯｸM-PRO" w:hAnsi="HG丸ｺﾞｼｯｸM-PRO" w:hint="eastAsia"/>
          <w:b/>
          <w:color w:val="00B050"/>
          <w:sz w:val="20"/>
          <w:szCs w:val="20"/>
          <w:lang w:val="fr-CA"/>
        </w:rPr>
        <w:t>3,300）</w:t>
      </w:r>
    </w:p>
    <w:p w14:paraId="4D230064" w14:textId="34CDDADE" w:rsidR="00866897" w:rsidRPr="00B75318" w:rsidRDefault="00866897" w:rsidP="00866897">
      <w:pPr>
        <w:adjustRightInd w:val="0"/>
        <w:snapToGrid w:val="0"/>
        <w:jc w:val="left"/>
        <w:rPr>
          <w:rFonts w:ascii="HG丸ｺﾞｼｯｸM-PRO" w:eastAsia="HG丸ｺﾞｼｯｸM-PRO" w:hAnsi="HG丸ｺﾞｼｯｸM-PRO"/>
          <w:b/>
          <w:color w:val="00B050"/>
          <w:sz w:val="20"/>
          <w:szCs w:val="20"/>
          <w:lang w:val="fr-CA"/>
        </w:rPr>
      </w:pPr>
      <w:r w:rsidRPr="00B75318">
        <w:rPr>
          <w:rFonts w:ascii="HG丸ｺﾞｼｯｸM-PRO" w:eastAsia="HG丸ｺﾞｼｯｸM-PRO" w:hAnsi="HG丸ｺﾞｼｯｸM-PRO" w:hint="eastAsia"/>
          <w:b/>
          <w:color w:val="00B050"/>
          <w:sz w:val="20"/>
          <w:szCs w:val="20"/>
          <w:lang w:val="fr-CA"/>
        </w:rPr>
        <w:t>2019</w:t>
      </w:r>
      <w:r w:rsidRPr="00B75318">
        <w:rPr>
          <w:rFonts w:ascii="HG丸ｺﾞｼｯｸM-PRO" w:eastAsia="HG丸ｺﾞｼｯｸM-PRO" w:hAnsi="HG丸ｺﾞｼｯｸM-PRO" w:hint="eastAsia"/>
          <w:b/>
          <w:color w:val="00B050"/>
          <w:sz w:val="20"/>
          <w:szCs w:val="20"/>
        </w:rPr>
        <w:t>年　参考上代￥</w:t>
      </w:r>
      <w:r w:rsidRPr="00B75318">
        <w:rPr>
          <w:rFonts w:ascii="HG丸ｺﾞｼｯｸM-PRO" w:eastAsia="HG丸ｺﾞｼｯｸM-PRO" w:hAnsi="HG丸ｺﾞｼｯｸM-PRO" w:hint="eastAsia"/>
          <w:b/>
          <w:color w:val="00B050"/>
          <w:sz w:val="20"/>
          <w:szCs w:val="20"/>
          <w:lang w:val="fr-CA"/>
        </w:rPr>
        <w:t>3,000（</w:t>
      </w:r>
      <w:r w:rsidRPr="00B75318">
        <w:rPr>
          <w:rFonts w:ascii="HG丸ｺﾞｼｯｸM-PRO" w:eastAsia="HG丸ｺﾞｼｯｸM-PRO" w:hAnsi="HG丸ｺﾞｼｯｸM-PRO" w:hint="eastAsia"/>
          <w:b/>
          <w:color w:val="00B050"/>
          <w:sz w:val="20"/>
          <w:szCs w:val="20"/>
        </w:rPr>
        <w:t>税込￥</w:t>
      </w:r>
      <w:r w:rsidRPr="00B75318">
        <w:rPr>
          <w:rFonts w:ascii="HG丸ｺﾞｼｯｸM-PRO" w:eastAsia="HG丸ｺﾞｼｯｸM-PRO" w:hAnsi="HG丸ｺﾞｼｯｸM-PRO" w:hint="eastAsia"/>
          <w:b/>
          <w:color w:val="00B050"/>
          <w:sz w:val="20"/>
          <w:szCs w:val="20"/>
          <w:lang w:val="fr-CA"/>
        </w:rPr>
        <w:t>3,300）</w:t>
      </w:r>
    </w:p>
    <w:p w14:paraId="73FE5611" w14:textId="46A87975" w:rsidR="00D233C5" w:rsidRPr="00C9432F" w:rsidRDefault="00D233C5" w:rsidP="00D233C5">
      <w:pPr>
        <w:pStyle w:val="a9"/>
        <w:adjustRightInd w:val="0"/>
        <w:snapToGrid w:val="0"/>
        <w:rPr>
          <w:rFonts w:ascii="HGPｺﾞｼｯｸM" w:eastAsia="HGPｺﾞｼｯｸM"/>
          <w:sz w:val="21"/>
        </w:rPr>
      </w:pPr>
      <w:bookmarkStart w:id="4" w:name="_Hlk69304591"/>
      <w:r>
        <w:rPr>
          <w:rFonts w:ascii="HGPｺﾞｼｯｸM" w:eastAsia="HGPｺﾞｼｯｸM" w:hint="eastAsia"/>
          <w:sz w:val="21"/>
        </w:rPr>
        <w:t>品種：カリニャン・ノワール70％、シラー30％　　樹齢：30～40年</w:t>
      </w:r>
    </w:p>
    <w:p w14:paraId="7F38ADAD" w14:textId="58523969" w:rsidR="00D233C5" w:rsidRDefault="00B75318" w:rsidP="00D233C5">
      <w:pPr>
        <w:pStyle w:val="a9"/>
        <w:adjustRightInd w:val="0"/>
        <w:snapToGrid w:val="0"/>
        <w:rPr>
          <w:rFonts w:ascii="HGPｺﾞｼｯｸM" w:eastAsia="HGPｺﾞｼｯｸM"/>
          <w:sz w:val="21"/>
        </w:rPr>
      </w:pPr>
      <w:r>
        <w:rPr>
          <w:noProof/>
        </w:rPr>
        <mc:AlternateContent>
          <mc:Choice Requires="wps">
            <w:drawing>
              <wp:anchor distT="0" distB="0" distL="114300" distR="114300" simplePos="0" relativeHeight="251712000" behindDoc="0" locked="0" layoutInCell="1" allowOverlap="1" wp14:anchorId="3C034479" wp14:editId="1E17AB11">
                <wp:simplePos x="0" y="0"/>
                <wp:positionH relativeFrom="column">
                  <wp:posOffset>5429250</wp:posOffset>
                </wp:positionH>
                <wp:positionV relativeFrom="paragraph">
                  <wp:posOffset>138430</wp:posOffset>
                </wp:positionV>
                <wp:extent cx="1828800" cy="18288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57B4057" w14:textId="77777777" w:rsidR="00B75318" w:rsidRPr="00B75318" w:rsidRDefault="00B75318" w:rsidP="00B75318">
                            <w:pPr>
                              <w:adjustRightInd w:val="0"/>
                              <w:snapToGrid w:val="0"/>
                              <w:jc w:val="center"/>
                              <w:rPr>
                                <w:rFonts w:ascii="HGPｺﾞｼｯｸM" w:eastAsia="HGPｺﾞｼｯｸM"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HGPｺﾞｼｯｸM" w:eastAsia="HGPｺﾞｼｯｸM"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N</w:t>
                            </w:r>
                            <w:r>
                              <w:rPr>
                                <w:rFonts w:ascii="HGPｺﾞｼｯｸM" w:eastAsia="HGPｺﾞｼｯｸM"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EW</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3C034479" id="テキスト ボックス 5" o:spid="_x0000_s1027" type="#_x0000_t202" style="position:absolute;margin-left:427.5pt;margin-top:10.9pt;width:2in;height:2in;z-index:251712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" filled="f" stroked="f">
                <v:fill o:detectmouseclick="t"/>
                <v:textbox style="mso-fit-shape-to-text:t" inset="5.85pt,.7pt,5.85pt,.7pt">
                  <w:txbxContent>
                    <w:p w14:paraId="557B4057" w14:textId="77777777" w:rsidR="00B75318" w:rsidRPr="00B75318" w:rsidRDefault="00B75318" w:rsidP="00B75318">
                      <w:pPr>
                        <w:adjustRightInd w:val="0"/>
                        <w:snapToGrid w:val="0"/>
                        <w:jc w:val="center"/>
                        <w:rPr>
                          <w:rFonts w:ascii="HGPｺﾞｼｯｸM" w:eastAsia="HGPｺﾞｼｯｸM"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HGPｺﾞｼｯｸM" w:eastAsia="HGPｺﾞｼｯｸM"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N</w:t>
                      </w:r>
                      <w:r>
                        <w:rPr>
                          <w:rFonts w:ascii="HGPｺﾞｼｯｸM" w:eastAsia="HGPｺﾞｼｯｸM"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EW</w:t>
                      </w:r>
                    </w:p>
                  </w:txbxContent>
                </v:textbox>
              </v:shape>
            </w:pict>
          </mc:Fallback>
        </mc:AlternateContent>
      </w:r>
      <w:r w:rsidR="00D233C5">
        <w:rPr>
          <w:rFonts w:ascii="HGPｺﾞｼｯｸM" w:eastAsia="HGPｺﾞｼｯｸM" w:hint="eastAsia"/>
          <w:sz w:val="21"/>
        </w:rPr>
        <w:t>畑・土壌：2011年より新しく手に入れたコディエ・ド・フヌイエードの区画</w:t>
      </w:r>
    </w:p>
    <w:p w14:paraId="3C6BCE71" w14:textId="2D60661F" w:rsidR="00D233C5" w:rsidRDefault="00D233C5" w:rsidP="00D233C5">
      <w:pPr>
        <w:pStyle w:val="a9"/>
        <w:adjustRightInd w:val="0"/>
        <w:snapToGrid w:val="0"/>
        <w:rPr>
          <w:rFonts w:ascii="HGPｺﾞｼｯｸM" w:eastAsia="HGPｺﾞｼｯｸM"/>
          <w:sz w:val="21"/>
        </w:rPr>
      </w:pPr>
      <w:r>
        <w:rPr>
          <w:rFonts w:ascii="HGPｺﾞｼｯｸM" w:eastAsia="HGPｺﾞｼｯｸM" w:hint="eastAsia"/>
          <w:sz w:val="21"/>
        </w:rPr>
        <w:t>シスト・泥灰土、標高400M</w:t>
      </w:r>
      <w:r w:rsidRPr="004076E4">
        <w:rPr>
          <w:rFonts w:ascii="HGPｺﾞｼｯｸM" w:eastAsia="HGPｺﾞｼｯｸM" w:hint="eastAsia"/>
          <w:sz w:val="21"/>
        </w:rPr>
        <w:t xml:space="preserve">　</w:t>
      </w:r>
      <w:r>
        <w:rPr>
          <w:rFonts w:ascii="HGPｺﾞｼｯｸM" w:eastAsia="HGPｺﾞｼｯｸM" w:hint="eastAsia"/>
          <w:sz w:val="21"/>
        </w:rPr>
        <w:t>冷涼な区画で</w:t>
      </w:r>
      <w:r w:rsidR="00AC328D">
        <w:rPr>
          <w:rFonts w:ascii="HGPｺﾞｼｯｸM" w:eastAsia="HGPｺﾞｼｯｸM" w:hint="eastAsia"/>
          <w:sz w:val="21"/>
        </w:rPr>
        <w:t>葡萄</w:t>
      </w:r>
      <w:r>
        <w:rPr>
          <w:rFonts w:ascii="HGPｺﾞｼｯｸM" w:eastAsia="HGPｺﾞｼｯｸM" w:hint="eastAsia"/>
          <w:sz w:val="21"/>
        </w:rPr>
        <w:t>の成熟はゆっくりと進みます。</w:t>
      </w:r>
    </w:p>
    <w:p w14:paraId="0EDBA3FD" w14:textId="29996FF1" w:rsidR="00D233C5" w:rsidRDefault="00D233C5" w:rsidP="00D233C5">
      <w:pPr>
        <w:pStyle w:val="a9"/>
        <w:adjustRightInd w:val="0"/>
        <w:snapToGrid w:val="0"/>
        <w:rPr>
          <w:rFonts w:ascii="HGPｺﾞｼｯｸM" w:eastAsia="HGPｺﾞｼｯｸM"/>
          <w:sz w:val="21"/>
        </w:rPr>
      </w:pPr>
      <w:r w:rsidRPr="00CD061A">
        <w:rPr>
          <w:rFonts w:ascii="HGPｺﾞｼｯｸM" w:eastAsia="HGPｺﾞｼｯｸM" w:hint="eastAsia"/>
          <w:sz w:val="21"/>
        </w:rPr>
        <w:t>醸造：</w:t>
      </w:r>
      <w:r>
        <w:rPr>
          <w:rFonts w:ascii="HGPｺﾞｼｯｸM" w:eastAsia="HGPｺﾞｼｯｸM" w:hint="eastAsia"/>
          <w:sz w:val="21"/>
        </w:rPr>
        <w:t>カリニャン</w:t>
      </w:r>
      <w:r>
        <w:rPr>
          <w:rFonts w:ascii="HGPｺﾞｼｯｸM" w:eastAsia="HGPｺﾞｼｯｸM"/>
          <w:sz w:val="21"/>
        </w:rPr>
        <w:t>、シラー共に</w:t>
      </w:r>
      <w:r>
        <w:rPr>
          <w:rFonts w:ascii="HGPｺﾞｼｯｸM" w:eastAsia="HGPｺﾞｼｯｸM" w:hint="eastAsia"/>
          <w:sz w:val="21"/>
        </w:rPr>
        <w:t>除梗せず全房のままタンクに入れ混醸。</w:t>
      </w:r>
    </w:p>
    <w:p w14:paraId="1B2ED9B5" w14:textId="77777777" w:rsidR="00614D58" w:rsidRDefault="00D233C5" w:rsidP="00D233C5">
      <w:pPr>
        <w:pStyle w:val="a9"/>
        <w:adjustRightInd w:val="0"/>
        <w:snapToGrid w:val="0"/>
        <w:rPr>
          <w:rFonts w:ascii="HGPｺﾞｼｯｸM" w:eastAsia="HGPｺﾞｼｯｸM"/>
          <w:sz w:val="21"/>
        </w:rPr>
      </w:pPr>
      <w:r>
        <w:rPr>
          <w:rFonts w:ascii="HGPｺﾞｼｯｸM" w:eastAsia="HGPｺﾞｼｯｸM" w:hint="eastAsia"/>
          <w:sz w:val="21"/>
        </w:rPr>
        <w:t>先にシラーを</w:t>
      </w:r>
      <w:r>
        <w:rPr>
          <w:rFonts w:ascii="HGPｺﾞｼｯｸM" w:eastAsia="HGPｺﾞｼｯｸM"/>
          <w:sz w:val="21"/>
        </w:rPr>
        <w:t>入れピジャージュ、その上から破砕しないカリニャン</w:t>
      </w:r>
      <w:r>
        <w:rPr>
          <w:rFonts w:ascii="HGPｺﾞｼｯｸM" w:eastAsia="HGPｺﾞｼｯｸM" w:hint="eastAsia"/>
          <w:sz w:val="21"/>
        </w:rPr>
        <w:t>を</w:t>
      </w:r>
      <w:r>
        <w:rPr>
          <w:rFonts w:ascii="HGPｺﾞｼｯｸM" w:eastAsia="HGPｺﾞｼｯｸM"/>
          <w:sz w:val="21"/>
        </w:rPr>
        <w:t>追加し</w:t>
      </w:r>
    </w:p>
    <w:p w14:paraId="6F62C274" w14:textId="77777777" w:rsidR="00D233C5" w:rsidRDefault="00D233C5" w:rsidP="00D233C5">
      <w:pPr>
        <w:pStyle w:val="a9"/>
        <w:adjustRightInd w:val="0"/>
        <w:snapToGrid w:val="0"/>
        <w:rPr>
          <w:rFonts w:ascii="HGPｺﾞｼｯｸM" w:eastAsia="HGPｺﾞｼｯｸM"/>
          <w:sz w:val="21"/>
        </w:rPr>
      </w:pPr>
      <w:r>
        <w:rPr>
          <w:rFonts w:ascii="HGPｺﾞｼｯｸM" w:eastAsia="HGPｺﾞｼｯｸM" w:hint="eastAsia"/>
          <w:sz w:val="21"/>
        </w:rPr>
        <w:t>15日間</w:t>
      </w:r>
      <w:r w:rsidRPr="00CD061A">
        <w:rPr>
          <w:rFonts w:ascii="HGPｺﾞｼｯｸM" w:eastAsia="HGPｺﾞｼｯｸM" w:hint="eastAsia"/>
          <w:sz w:val="21"/>
        </w:rPr>
        <w:t>マセラシオン・</w:t>
      </w:r>
      <w:r>
        <w:rPr>
          <w:rFonts w:ascii="HGPｺﾞｼｯｸM" w:eastAsia="HGPｺﾞｼｯｸM" w:hint="eastAsia"/>
          <w:sz w:val="21"/>
        </w:rPr>
        <w:t>セミ・</w:t>
      </w:r>
      <w:r w:rsidRPr="00CD061A">
        <w:rPr>
          <w:rFonts w:ascii="HGPｺﾞｼｯｸM" w:eastAsia="HGPｺﾞｼｯｸM" w:hint="eastAsia"/>
          <w:sz w:val="21"/>
        </w:rPr>
        <w:t>カルボニック</w:t>
      </w:r>
      <w:r>
        <w:rPr>
          <w:rFonts w:ascii="HGPｺﾞｼｯｸM" w:eastAsia="HGPｺﾞｼｯｸM" w:hint="eastAsia"/>
          <w:sz w:val="21"/>
        </w:rPr>
        <w:t>。ルモンタージュ。</w:t>
      </w:r>
      <w:r w:rsidRPr="00CD061A">
        <w:rPr>
          <w:rFonts w:ascii="HGPｺﾞｼｯｸM" w:eastAsia="HGPｺﾞｼｯｸM" w:hint="eastAsia"/>
          <w:sz w:val="21"/>
        </w:rPr>
        <w:t xml:space="preserve">　　</w:t>
      </w:r>
    </w:p>
    <w:p w14:paraId="3ACAC3D8" w14:textId="77777777" w:rsidR="00D233C5" w:rsidRPr="00280CCF" w:rsidRDefault="00D233C5" w:rsidP="00AC328D">
      <w:pPr>
        <w:spacing w:line="0" w:lineRule="atLeast"/>
        <w:jc w:val="left"/>
        <w:rPr>
          <w:rFonts w:ascii="HGPｺﾞｼｯｸM" w:eastAsia="HGPｺﾞｼｯｸM"/>
        </w:rPr>
      </w:pPr>
      <w:r>
        <w:rPr>
          <w:rFonts w:ascii="HGPｺﾞｼｯｸM" w:eastAsia="HGPｺﾞｼｯｸM" w:hint="eastAsia"/>
        </w:rPr>
        <w:t>熟成：</w:t>
      </w:r>
      <w:r w:rsidR="0039015E">
        <w:rPr>
          <w:rFonts w:ascii="HGPｺﾞｼｯｸM" w:eastAsia="HGPｺﾞｼｯｸM" w:hint="eastAsia"/>
        </w:rPr>
        <w:t>（2016年）</w:t>
      </w:r>
      <w:r>
        <w:rPr>
          <w:rFonts w:ascii="HGPｺﾞｼｯｸM" w:eastAsia="HGPｺﾞｼｯｸM" w:hint="eastAsia"/>
        </w:rPr>
        <w:t>タンクで8カ月。2017</w:t>
      </w:r>
      <w:r>
        <w:rPr>
          <w:rFonts w:ascii="HGPｺﾞｼｯｸM" w:eastAsia="HGPｺﾞｼｯｸM"/>
        </w:rPr>
        <w:t>年4月18日に瓶詰め。</w:t>
      </w:r>
      <w:r>
        <w:rPr>
          <w:rFonts w:ascii="HGPｺﾞｼｯｸM" w:eastAsia="HGPｺﾞｼｯｸM" w:hint="eastAsia"/>
        </w:rPr>
        <w:t>濾過</w:t>
      </w:r>
      <w:r>
        <w:rPr>
          <w:rFonts w:ascii="HGPｺﾞｼｯｸM" w:eastAsia="HGPｺﾞｼｯｸM"/>
        </w:rPr>
        <w:t>・清澄せず。</w:t>
      </w:r>
      <w:r>
        <w:rPr>
          <w:rFonts w:ascii="HGPｺﾞｼｯｸM" w:eastAsia="HGPｺﾞｼｯｸM" w:hint="eastAsia"/>
        </w:rPr>
        <w:t>瓶詰め前</w:t>
      </w:r>
      <w:r>
        <w:rPr>
          <w:rFonts w:ascii="HGPｺﾞｼｯｸM" w:eastAsia="HGPｺﾞｼｯｸM"/>
        </w:rPr>
        <w:t>にSO2</w:t>
      </w:r>
      <w:r>
        <w:rPr>
          <w:rFonts w:ascii="HGPｺﾞｼｯｸM" w:eastAsia="HGPｺﾞｼｯｸM" w:hint="eastAsia"/>
        </w:rPr>
        <w:t>を</w:t>
      </w:r>
      <w:r>
        <w:rPr>
          <w:rFonts w:ascii="HGPｺﾞｼｯｸM" w:eastAsia="HGPｺﾞｼｯｸM"/>
        </w:rPr>
        <w:t>7mg/L</w:t>
      </w:r>
      <w:r>
        <w:rPr>
          <w:rFonts w:ascii="HGPｺﾞｼｯｸM" w:eastAsia="HGPｺﾞｼｯｸM" w:hint="eastAsia"/>
        </w:rPr>
        <w:t xml:space="preserve"> 添加</w:t>
      </w:r>
      <w:r>
        <w:rPr>
          <w:rFonts w:ascii="HGPｺﾞｼｯｸM" w:eastAsia="HGPｺﾞｼｯｸM"/>
        </w:rPr>
        <w:t>。</w:t>
      </w:r>
    </w:p>
    <w:p w14:paraId="0FC7F7EF" w14:textId="77777777" w:rsidR="00D233C5" w:rsidRDefault="0039015E" w:rsidP="00AC328D">
      <w:pPr>
        <w:pStyle w:val="a9"/>
        <w:adjustRightInd w:val="0"/>
        <w:snapToGrid w:val="0"/>
        <w:spacing w:line="0" w:lineRule="atLeast"/>
        <w:rPr>
          <w:rFonts w:ascii="HGPｺﾞｼｯｸM" w:eastAsia="HGPｺﾞｼｯｸM"/>
        </w:rPr>
      </w:pPr>
      <w:bookmarkStart w:id="5" w:name="_Hlk69223034"/>
      <w:r>
        <w:rPr>
          <w:rFonts w:ascii="HGPｺﾞｼｯｸM" w:eastAsia="HGPｺﾞｼｯｸM" w:hint="eastAsia"/>
          <w:sz w:val="21"/>
        </w:rPr>
        <w:t>（2017年）タンクで9か月間。2018年5月に瓶詰め。濾過・清澄せず。</w:t>
      </w:r>
      <w:r>
        <w:rPr>
          <w:rFonts w:ascii="HGPｺﾞｼｯｸM" w:eastAsia="HGPｺﾞｼｯｸM" w:hint="eastAsia"/>
        </w:rPr>
        <w:t>瓶詰め前</w:t>
      </w:r>
      <w:r>
        <w:rPr>
          <w:rFonts w:ascii="HGPｺﾞｼｯｸM" w:eastAsia="HGPｺﾞｼｯｸM"/>
        </w:rPr>
        <w:t>にSO2</w:t>
      </w:r>
      <w:r>
        <w:rPr>
          <w:rFonts w:ascii="HGPｺﾞｼｯｸM" w:eastAsia="HGPｺﾞｼｯｸM" w:hint="eastAsia"/>
        </w:rPr>
        <w:t>を</w:t>
      </w:r>
      <w:r>
        <w:rPr>
          <w:rFonts w:ascii="HGPｺﾞｼｯｸM" w:eastAsia="HGPｺﾞｼｯｸM"/>
        </w:rPr>
        <w:t>7mg/L</w:t>
      </w:r>
      <w:r>
        <w:rPr>
          <w:rFonts w:ascii="HGPｺﾞｼｯｸM" w:eastAsia="HGPｺﾞｼｯｸM" w:hint="eastAsia"/>
        </w:rPr>
        <w:t xml:space="preserve"> 添加</w:t>
      </w:r>
      <w:r>
        <w:rPr>
          <w:rFonts w:ascii="HGPｺﾞｼｯｸM" w:eastAsia="HGPｺﾞｼｯｸM"/>
        </w:rPr>
        <w:t>。</w:t>
      </w:r>
    </w:p>
    <w:bookmarkEnd w:id="5"/>
    <w:p w14:paraId="057F43BA" w14:textId="6829A4B7" w:rsidR="00CE1D27" w:rsidRPr="001A0E0E" w:rsidRDefault="001A0E0E" w:rsidP="001A0E0E">
      <w:pPr>
        <w:pStyle w:val="a9"/>
        <w:adjustRightInd w:val="0"/>
        <w:snapToGrid w:val="0"/>
        <w:spacing w:line="0" w:lineRule="atLeast"/>
        <w:rPr>
          <w:rFonts w:ascii="HGPｺﾞｼｯｸM" w:eastAsia="HGPｺﾞｼｯｸM"/>
        </w:rPr>
      </w:pPr>
      <w:r>
        <w:rPr>
          <w:rFonts w:ascii="HGPｺﾞｼｯｸM" w:eastAsia="HGPｺﾞｼｯｸM" w:hint="eastAsia"/>
          <w:sz w:val="21"/>
        </w:rPr>
        <w:t>（2019年）タンクで8か月間。2018年5月に瓶詰め。濾過・清澄せず。</w:t>
      </w:r>
      <w:r>
        <w:rPr>
          <w:rFonts w:ascii="HGPｺﾞｼｯｸM" w:eastAsia="HGPｺﾞｼｯｸM" w:hint="eastAsia"/>
        </w:rPr>
        <w:t>瓶詰め前</w:t>
      </w:r>
      <w:r>
        <w:rPr>
          <w:rFonts w:ascii="HGPｺﾞｼｯｸM" w:eastAsia="HGPｺﾞｼｯｸM"/>
        </w:rPr>
        <w:t>にSO2</w:t>
      </w:r>
      <w:r>
        <w:rPr>
          <w:rFonts w:ascii="HGPｺﾞｼｯｸM" w:eastAsia="HGPｺﾞｼｯｸM" w:hint="eastAsia"/>
        </w:rPr>
        <w:t>を5</w:t>
      </w:r>
      <w:r>
        <w:rPr>
          <w:rFonts w:ascii="HGPｺﾞｼｯｸM" w:eastAsia="HGPｺﾞｼｯｸM"/>
        </w:rPr>
        <w:t>mg/L</w:t>
      </w:r>
      <w:r>
        <w:rPr>
          <w:rFonts w:ascii="HGPｺﾞｼｯｸM" w:eastAsia="HGPｺﾞｼｯｸM" w:hint="eastAsia"/>
        </w:rPr>
        <w:t xml:space="preserve"> 添加</w:t>
      </w:r>
      <w:r>
        <w:rPr>
          <w:rFonts w:ascii="HGPｺﾞｼｯｸM" w:eastAsia="HGPｺﾞｼｯｸM"/>
        </w:rPr>
        <w:t>。</w:t>
      </w:r>
    </w:p>
    <w:bookmarkEnd w:id="4"/>
    <w:p w14:paraId="7E55D703" w14:textId="77777777" w:rsidR="00D233C5" w:rsidRPr="00CD061A" w:rsidRDefault="00D233C5" w:rsidP="00D233C5">
      <w:pPr>
        <w:pStyle w:val="a9"/>
        <w:pBdr>
          <w:top w:val="single" w:sz="4" w:space="1" w:color="auto"/>
          <w:left w:val="single" w:sz="4" w:space="4" w:color="auto"/>
          <w:bottom w:val="single" w:sz="4" w:space="1" w:color="auto"/>
          <w:right w:val="single" w:sz="4" w:space="4" w:color="auto"/>
        </w:pBdr>
        <w:adjustRightInd w:val="0"/>
        <w:snapToGrid w:val="0"/>
        <w:rPr>
          <w:rFonts w:ascii="HGPｺﾞｼｯｸM" w:eastAsia="HGPｺﾞｼｯｸM"/>
          <w:sz w:val="21"/>
        </w:rPr>
      </w:pPr>
      <w:r w:rsidRPr="00CD061A">
        <w:rPr>
          <w:rFonts w:ascii="HGPｺﾞｼｯｸM" w:eastAsia="HGPｺﾞｼｯｸM" w:hint="eastAsia"/>
          <w:sz w:val="21"/>
        </w:rPr>
        <w:t>ワイン名は「偶然、偶然の産物、運命のいたずら」といった意味を持ちます。</w:t>
      </w:r>
    </w:p>
    <w:p w14:paraId="662B1C11" w14:textId="5B7EACED" w:rsidR="003C1F9A" w:rsidRPr="001A0E0E" w:rsidRDefault="00D233C5" w:rsidP="001A0E0E">
      <w:pPr>
        <w:pStyle w:val="a9"/>
        <w:pBdr>
          <w:top w:val="single" w:sz="4" w:space="1" w:color="auto"/>
          <w:left w:val="single" w:sz="4" w:space="4" w:color="auto"/>
          <w:bottom w:val="single" w:sz="4" w:space="1" w:color="auto"/>
          <w:right w:val="single" w:sz="4" w:space="4" w:color="auto"/>
        </w:pBdr>
        <w:adjustRightInd w:val="0"/>
        <w:snapToGrid w:val="0"/>
        <w:rPr>
          <w:rFonts w:ascii="HGPｺﾞｼｯｸM" w:eastAsia="HGPｺﾞｼｯｸM"/>
          <w:sz w:val="21"/>
        </w:rPr>
      </w:pPr>
      <w:r>
        <w:rPr>
          <w:rFonts w:ascii="HGPｺﾞｼｯｸM" w:eastAsia="HGPｺﾞｼｯｸM" w:hint="eastAsia"/>
          <w:sz w:val="21"/>
        </w:rPr>
        <w:t>ファーストヴィンテージとなった2003年に本当に偶然と忍耐を要した年だったことに由来して命名しました。</w:t>
      </w:r>
    </w:p>
    <w:p w14:paraId="10E4E669" w14:textId="77777777" w:rsidR="00866897" w:rsidRDefault="00866897" w:rsidP="003C1F9A">
      <w:pPr>
        <w:snapToGrid w:val="0"/>
        <w:jc w:val="left"/>
        <w:rPr>
          <w:rFonts w:ascii="Arial Black" w:eastAsia="HGPｺﾞｼｯｸE" w:hAnsi="Arial Black" w:cs="Arial"/>
          <w:b/>
          <w:sz w:val="24"/>
          <w:lang w:val="fr-FR"/>
        </w:rPr>
      </w:pPr>
    </w:p>
    <w:p w14:paraId="074BBC04" w14:textId="77777777" w:rsidR="00866897" w:rsidRDefault="00866897" w:rsidP="003C1F9A">
      <w:pPr>
        <w:snapToGrid w:val="0"/>
        <w:jc w:val="left"/>
        <w:rPr>
          <w:rFonts w:ascii="Arial Black" w:eastAsia="HGPｺﾞｼｯｸE" w:hAnsi="Arial Black" w:cs="Arial"/>
          <w:b/>
          <w:sz w:val="24"/>
          <w:lang w:val="fr-FR"/>
        </w:rPr>
      </w:pPr>
    </w:p>
    <w:p w14:paraId="0393428F" w14:textId="689E9F44" w:rsidR="00FA44E9" w:rsidRDefault="00FA44E9" w:rsidP="003C1F9A">
      <w:pPr>
        <w:snapToGrid w:val="0"/>
        <w:jc w:val="left"/>
        <w:rPr>
          <w:rFonts w:ascii="Arial Black" w:eastAsia="HGPｺﾞｼｯｸE" w:hAnsi="Arial Black" w:cs="Arial"/>
          <w:b/>
          <w:sz w:val="24"/>
          <w:lang w:val="fr-FR"/>
        </w:rPr>
      </w:pPr>
    </w:p>
    <w:p w14:paraId="2850ECDD" w14:textId="77777777" w:rsidR="004370AD" w:rsidRDefault="004370AD" w:rsidP="003C1F9A">
      <w:pPr>
        <w:snapToGrid w:val="0"/>
        <w:jc w:val="left"/>
        <w:rPr>
          <w:rFonts w:ascii="Arial Black" w:eastAsia="HGPｺﾞｼｯｸE" w:hAnsi="Arial Black" w:cs="Arial" w:hint="eastAsia"/>
          <w:b/>
          <w:sz w:val="24"/>
          <w:lang w:val="fr-FR"/>
        </w:rPr>
      </w:pPr>
    </w:p>
    <w:p w14:paraId="1D0B8E1F" w14:textId="7F78A331" w:rsidR="001A0E0E" w:rsidRDefault="003C1F9A" w:rsidP="003C1F9A">
      <w:pPr>
        <w:snapToGrid w:val="0"/>
        <w:jc w:val="left"/>
        <w:rPr>
          <w:rFonts w:ascii="Arial Black" w:eastAsia="HGPｺﾞｼｯｸE" w:hAnsi="Arial Black" w:cs="Arial"/>
          <w:b/>
          <w:sz w:val="24"/>
          <w:lang w:val="fr-FR"/>
        </w:rPr>
      </w:pPr>
      <w:r>
        <w:rPr>
          <w:rFonts w:ascii="Arial Black" w:eastAsia="HGPｺﾞｼｯｸE" w:hAnsi="Arial Black" w:cs="Arial" w:hint="eastAsia"/>
          <w:b/>
          <w:sz w:val="24"/>
          <w:lang w:val="fr-FR"/>
        </w:rPr>
        <w:lastRenderedPageBreak/>
        <w:t>2018</w:t>
      </w:r>
      <w:r>
        <w:rPr>
          <w:rFonts w:ascii="Arial Black" w:eastAsia="HGPｺﾞｼｯｸE" w:hAnsi="Arial Black" w:cs="Arial" w:hint="eastAsia"/>
          <w:b/>
          <w:sz w:val="24"/>
        </w:rPr>
        <w:t xml:space="preserve">　</w:t>
      </w:r>
      <w:r w:rsidRPr="00D056D4">
        <w:rPr>
          <w:rFonts w:ascii="Arial Black" w:eastAsia="HGPｺﾞｼｯｸE" w:hAnsi="Arial Black" w:cs="Arial"/>
          <w:b/>
          <w:sz w:val="24"/>
          <w:lang w:val="fr-FR"/>
        </w:rPr>
        <w:t>Charivari</w:t>
      </w:r>
      <w:r w:rsidRPr="00D056D4">
        <w:rPr>
          <w:rFonts w:ascii="Arial Black" w:eastAsia="HGPｺﾞｼｯｸE" w:hAnsi="Arial Black" w:cs="Arial" w:hint="eastAsia"/>
          <w:b/>
          <w:sz w:val="24"/>
          <w:lang w:val="fr-FR"/>
        </w:rPr>
        <w:t xml:space="preserve"> C</w:t>
      </w:r>
      <w:r w:rsidR="00552858">
        <w:rPr>
          <w:rFonts w:ascii="Arial Black" w:eastAsia="HGPｺﾞｼｯｸE" w:hAnsi="Arial Black" w:cs="Arial" w:hint="eastAsia"/>
          <w:b/>
          <w:sz w:val="24"/>
          <w:lang w:val="fr-FR"/>
        </w:rPr>
        <w:t>ô</w:t>
      </w:r>
      <w:r w:rsidRPr="00D056D4">
        <w:rPr>
          <w:rFonts w:ascii="Arial Black" w:eastAsia="HGPｺﾞｼｯｸE" w:hAnsi="Arial Black" w:cs="Arial" w:hint="eastAsia"/>
          <w:b/>
          <w:sz w:val="24"/>
          <w:lang w:val="fr-FR"/>
        </w:rPr>
        <w:t>tes du Roussillon</w:t>
      </w:r>
    </w:p>
    <w:p w14:paraId="6593E239" w14:textId="2D80ADF7" w:rsidR="001A0E0E" w:rsidRDefault="003C1F9A" w:rsidP="003C1F9A">
      <w:pPr>
        <w:snapToGrid w:val="0"/>
        <w:jc w:val="left"/>
        <w:rPr>
          <w:rFonts w:ascii="HG丸ｺﾞｼｯｸM-PRO" w:eastAsia="HG丸ｺﾞｼｯｸM-PRO" w:hAnsi="HG丸ｺﾞｼｯｸM-PRO"/>
          <w:b/>
          <w:sz w:val="20"/>
          <w:szCs w:val="20"/>
        </w:rPr>
      </w:pPr>
      <w:r w:rsidRPr="006C1F0D">
        <w:rPr>
          <w:rFonts w:ascii="HGPｺﾞｼｯｸE" w:eastAsia="HGPｺﾞｼｯｸE" w:hAnsi="ＭＳ 明朝" w:cs="Arial" w:hint="eastAsia"/>
          <w:b/>
          <w:sz w:val="24"/>
        </w:rPr>
        <w:t xml:space="preserve">シャリヴァリ　　</w:t>
      </w:r>
      <w:r>
        <w:rPr>
          <w:rFonts w:ascii="HGPｺﾞｼｯｸE" w:eastAsia="HGPｺﾞｼｯｸE" w:hAnsi="ＭＳ 明朝" w:cs="Arial" w:hint="eastAsia"/>
          <w:b/>
          <w:sz w:val="24"/>
        </w:rPr>
        <w:t>コート・デュ・ルーション</w:t>
      </w:r>
      <w:r w:rsidRPr="006C1F0D">
        <w:rPr>
          <w:rFonts w:ascii="HGPｺﾞｼｯｸE" w:eastAsia="HGPｺﾞｼｯｸE" w:hAnsi="ＭＳ 明朝" w:cs="Arial" w:hint="eastAsia"/>
          <w:b/>
          <w:sz w:val="24"/>
        </w:rPr>
        <w:t xml:space="preserve">　</w:t>
      </w:r>
      <w:bookmarkStart w:id="6" w:name="_Hlk69223873"/>
      <w:r w:rsidR="001A0E0E" w:rsidRPr="00B75318">
        <w:rPr>
          <w:rFonts w:ascii="HG丸ｺﾞｼｯｸM-PRO" w:eastAsia="HG丸ｺﾞｼｯｸM-PRO" w:hAnsi="HG丸ｺﾞｼｯｸM-PRO" w:hint="eastAsia"/>
          <w:b/>
          <w:color w:val="00B050"/>
          <w:sz w:val="20"/>
          <w:szCs w:val="20"/>
        </w:rPr>
        <w:t>参考上代￥3,２00（税込￥3,520）</w:t>
      </w:r>
    </w:p>
    <w:bookmarkEnd w:id="6"/>
    <w:p w14:paraId="2D08E7A9" w14:textId="77777777" w:rsidR="001A0E0E" w:rsidRDefault="001A0E0E" w:rsidP="003C1F9A">
      <w:pPr>
        <w:snapToGrid w:val="0"/>
        <w:jc w:val="left"/>
        <w:rPr>
          <w:rFonts w:ascii="HGPｺﾞｼｯｸM" w:eastAsia="HGPｺﾞｼｯｸM" w:hAnsi="ＭＳ Ｐゴシック"/>
          <w:szCs w:val="21"/>
        </w:rPr>
      </w:pPr>
      <w:r>
        <w:rPr>
          <w:noProof/>
        </w:rPr>
        <w:drawing>
          <wp:anchor distT="0" distB="0" distL="114300" distR="114300" simplePos="0" relativeHeight="251700736" behindDoc="0" locked="0" layoutInCell="1" allowOverlap="1" wp14:anchorId="16327865" wp14:editId="742AFFC7">
            <wp:simplePos x="0" y="0"/>
            <wp:positionH relativeFrom="column">
              <wp:posOffset>4221530</wp:posOffset>
            </wp:positionH>
            <wp:positionV relativeFrom="page">
              <wp:posOffset>1354455</wp:posOffset>
            </wp:positionV>
            <wp:extent cx="1960920" cy="1365120"/>
            <wp:effectExtent l="0" t="0" r="1270" b="6985"/>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hqprint">
                      <a:extLst>
                        <a:ext uri="{28A0092B-C50C-407E-A947-70E740481C1C}">
                          <a14:useLocalDpi xmlns:a14="http://schemas.microsoft.com/office/drawing/2010/main"/>
                        </a:ext>
                      </a:extLst>
                    </a:blip>
                    <a:srcRect/>
                    <a:stretch/>
                  </pic:blipFill>
                  <pic:spPr bwMode="auto">
                    <a:xfrm>
                      <a:off x="0" y="0"/>
                      <a:ext cx="1960920" cy="1365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1F9A" w:rsidRPr="00DD0D8A">
        <w:rPr>
          <w:rFonts w:ascii="HGPｺﾞｼｯｸM" w:eastAsia="HGPｺﾞｼｯｸM" w:hAnsi="ＭＳ Ｐゴシック" w:hint="eastAsia"/>
          <w:szCs w:val="21"/>
        </w:rPr>
        <w:t xml:space="preserve">品種：カリニャン100％　　</w:t>
      </w:r>
    </w:p>
    <w:p w14:paraId="35780FE1" w14:textId="3C9EA411" w:rsidR="003C1F9A" w:rsidRDefault="003C1F9A" w:rsidP="003C1F9A">
      <w:pPr>
        <w:snapToGrid w:val="0"/>
        <w:jc w:val="left"/>
        <w:rPr>
          <w:rFonts w:ascii="HGPｺﾞｼｯｸM" w:eastAsia="HGPｺﾞｼｯｸM" w:hAnsi="ＭＳ Ｐゴシック"/>
          <w:szCs w:val="21"/>
        </w:rPr>
      </w:pPr>
      <w:r w:rsidRPr="00DD0D8A">
        <w:rPr>
          <w:rFonts w:ascii="HGPｺﾞｼｯｸM" w:eastAsia="HGPｺﾞｼｯｸM" w:hAnsi="ＭＳ Ｐゴシック" w:hint="eastAsia"/>
          <w:szCs w:val="21"/>
        </w:rPr>
        <w:t>畑・土壌：カサー</w:t>
      </w:r>
      <w:r>
        <w:rPr>
          <w:rFonts w:ascii="HGPｺﾞｼｯｸM" w:eastAsia="HGPｺﾞｼｯｸM" w:hAnsi="ＭＳ Ｐゴシック" w:hint="eastAsia"/>
          <w:szCs w:val="21"/>
        </w:rPr>
        <w:t>ニュ村の</w:t>
      </w:r>
      <w:r>
        <w:rPr>
          <w:rFonts w:ascii="HGPｺﾞｼｯｸM" w:eastAsia="HGPｺﾞｼｯｸM" w:hAnsi="ＭＳ Ｐゴシック"/>
          <w:szCs w:val="21"/>
        </w:rPr>
        <w:t>３区画</w:t>
      </w:r>
      <w:r>
        <w:rPr>
          <w:rFonts w:ascii="HGPｺﾞｼｯｸM" w:eastAsia="HGPｺﾞｼｯｸM" w:hAnsi="ＭＳ Ｐゴシック" w:hint="eastAsia"/>
          <w:szCs w:val="21"/>
        </w:rPr>
        <w:t>、標高400</w:t>
      </w:r>
      <w:r>
        <w:rPr>
          <w:rFonts w:ascii="HGPｺﾞｼｯｸM" w:eastAsia="HGPｺﾞｼｯｸM" w:hAnsi="ＭＳ Ｐゴシック"/>
          <w:szCs w:val="21"/>
        </w:rPr>
        <w:t>メートル</w:t>
      </w:r>
      <w:r>
        <w:rPr>
          <w:rFonts w:ascii="HGPｺﾞｼｯｸM" w:eastAsia="HGPｺﾞｼｯｸM" w:hAnsi="ＭＳ Ｐゴシック" w:hint="eastAsia"/>
          <w:szCs w:val="21"/>
        </w:rPr>
        <w:t>、</w:t>
      </w:r>
      <w:r>
        <w:rPr>
          <w:rFonts w:ascii="HGPｺﾞｼｯｸM" w:eastAsia="HGPｺﾞｼｯｸM" w:hAnsi="ＭＳ Ｐゴシック"/>
          <w:szCs w:val="21"/>
        </w:rPr>
        <w:t>北向き</w:t>
      </w:r>
    </w:p>
    <w:p w14:paraId="5A05FC2F" w14:textId="07DCD1EF" w:rsidR="003C1F9A" w:rsidRDefault="003C1F9A" w:rsidP="003C1F9A">
      <w:pPr>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樹齢</w:t>
      </w:r>
      <w:r>
        <w:rPr>
          <w:rFonts w:ascii="HGPｺﾞｼｯｸM" w:eastAsia="HGPｺﾞｼｯｸM" w:hAnsi="ＭＳ Ｐゴシック"/>
          <w:szCs w:val="21"/>
        </w:rPr>
        <w:t>：</w:t>
      </w:r>
      <w:r>
        <w:rPr>
          <w:rFonts w:ascii="HGPｺﾞｼｯｸM" w:eastAsia="HGPｺﾞｼｯｸM" w:hAnsi="ＭＳ Ｐゴシック" w:hint="eastAsia"/>
          <w:szCs w:val="21"/>
        </w:rPr>
        <w:t>51</w:t>
      </w:r>
      <w:r>
        <w:rPr>
          <w:rFonts w:ascii="HGPｺﾞｼｯｸM" w:eastAsia="HGPｺﾞｼｯｸM" w:hAnsi="ＭＳ Ｐゴシック"/>
          <w:szCs w:val="21"/>
        </w:rPr>
        <w:t>年、</w:t>
      </w:r>
      <w:r>
        <w:rPr>
          <w:rFonts w:ascii="HGPｺﾞｼｯｸM" w:eastAsia="HGPｺﾞｼｯｸM" w:hAnsi="ＭＳ Ｐゴシック" w:hint="eastAsia"/>
          <w:szCs w:val="21"/>
        </w:rPr>
        <w:t>52</w:t>
      </w:r>
      <w:r>
        <w:rPr>
          <w:rFonts w:ascii="HGPｺﾞｼｯｸM" w:eastAsia="HGPｺﾞｼｯｸM" w:hAnsi="ＭＳ Ｐゴシック"/>
          <w:szCs w:val="21"/>
        </w:rPr>
        <w:t>年、</w:t>
      </w:r>
      <w:r>
        <w:rPr>
          <w:rFonts w:ascii="HGPｺﾞｼｯｸM" w:eastAsia="HGPｺﾞｼｯｸM" w:hAnsi="ＭＳ Ｐゴシック" w:hint="eastAsia"/>
          <w:szCs w:val="21"/>
        </w:rPr>
        <w:t>87</w:t>
      </w:r>
      <w:r>
        <w:rPr>
          <w:rFonts w:ascii="HGPｺﾞｼｯｸM" w:eastAsia="HGPｺﾞｼｯｸM" w:hAnsi="ＭＳ Ｐゴシック"/>
          <w:szCs w:val="21"/>
        </w:rPr>
        <w:t>年</w:t>
      </w:r>
    </w:p>
    <w:p w14:paraId="32A881EC" w14:textId="3D9DB165" w:rsidR="003C1F9A" w:rsidRPr="00BA5355" w:rsidRDefault="003C1F9A" w:rsidP="00AC328D">
      <w:pPr>
        <w:spacing w:line="14" w:lineRule="auto"/>
        <w:jc w:val="left"/>
        <w:rPr>
          <w:rFonts w:ascii="HGPｺﾞｼｯｸM" w:eastAsia="HGPｺﾞｼｯｸM"/>
        </w:rPr>
      </w:pPr>
      <w:r w:rsidRPr="00BA5355">
        <w:rPr>
          <w:rFonts w:ascii="HGPｺﾞｼｯｸM" w:eastAsia="HGPｺﾞｼｯｸM" w:hAnsi="ＭＳ Ｐゴシック" w:hint="eastAsia"/>
          <w:szCs w:val="21"/>
        </w:rPr>
        <w:t>醸造：</w:t>
      </w:r>
      <w:r>
        <w:rPr>
          <w:rFonts w:ascii="HGPｺﾞｼｯｸM" w:eastAsia="HGPｺﾞｼｯｸM" w:hAnsi="ＭＳ Ｐゴシック" w:hint="eastAsia"/>
          <w:szCs w:val="21"/>
        </w:rPr>
        <w:t>手摘み</w:t>
      </w:r>
      <w:r>
        <w:rPr>
          <w:rFonts w:ascii="HGPｺﾞｼｯｸM" w:eastAsia="HGPｺﾞｼｯｸM" w:hAnsi="ＭＳ Ｐゴシック"/>
          <w:szCs w:val="21"/>
        </w:rPr>
        <w:t>で収穫、</w:t>
      </w:r>
      <w:r>
        <w:rPr>
          <w:rFonts w:ascii="HGPｺﾞｼｯｸM" w:eastAsia="HGPｺﾞｼｯｸM" w:hAnsi="ＭＳ Ｐゴシック" w:hint="eastAsia"/>
          <w:szCs w:val="21"/>
        </w:rPr>
        <w:t>全房</w:t>
      </w:r>
      <w:r>
        <w:rPr>
          <w:rFonts w:ascii="HGPｺﾞｼｯｸM" w:eastAsia="HGPｺﾞｼｯｸM" w:hAnsi="ＭＳ Ｐゴシック"/>
          <w:szCs w:val="21"/>
        </w:rPr>
        <w:t>のまま</w:t>
      </w:r>
      <w:r>
        <w:rPr>
          <w:rFonts w:ascii="HGPｺﾞｼｯｸM" w:eastAsia="HGPｺﾞｼｯｸM" w:hint="eastAsia"/>
        </w:rPr>
        <w:t>タンク、</w:t>
      </w:r>
      <w:r>
        <w:rPr>
          <w:rFonts w:ascii="HGPｺﾞｼｯｸM" w:eastAsia="HGPｺﾞｼｯｸM"/>
        </w:rPr>
        <w:t>ピジャージュせず低温</w:t>
      </w:r>
      <w:r>
        <w:rPr>
          <w:rFonts w:ascii="HGPｺﾞｼｯｸM" w:eastAsia="HGPｺﾞｼｯｸM" w:hint="eastAsia"/>
        </w:rPr>
        <w:t>で</w:t>
      </w:r>
      <w:r w:rsidRPr="00BA5355">
        <w:rPr>
          <w:rFonts w:ascii="HGPｺﾞｼｯｸM" w:eastAsia="HGPｺﾞｼｯｸM" w:hint="eastAsia"/>
        </w:rPr>
        <w:t>マセラシオン・</w:t>
      </w:r>
      <w:r>
        <w:rPr>
          <w:rFonts w:ascii="HGPｺﾞｼｯｸM" w:eastAsia="HGPｺﾞｼｯｸM" w:hint="eastAsia"/>
        </w:rPr>
        <w:t>セミ</w:t>
      </w:r>
      <w:r>
        <w:rPr>
          <w:rFonts w:ascii="HGPｺﾞｼｯｸM" w:eastAsia="HGPｺﾞｼｯｸM"/>
        </w:rPr>
        <w:t>・</w:t>
      </w:r>
      <w:r w:rsidRPr="00BA5355">
        <w:rPr>
          <w:rFonts w:ascii="HGPｺﾞｼｯｸM" w:eastAsia="HGPｺﾞｼｯｸM" w:hint="eastAsia"/>
        </w:rPr>
        <w:t>カルボニック</w:t>
      </w:r>
      <w:r>
        <w:rPr>
          <w:rFonts w:ascii="HGPｺﾞｼｯｸM" w:eastAsia="HGPｺﾞｼｯｸM" w:hint="eastAsia"/>
        </w:rPr>
        <w:t>３週間</w:t>
      </w:r>
      <w:r w:rsidRPr="00BA5355">
        <w:rPr>
          <w:rFonts w:ascii="HGPｺﾞｼｯｸM" w:eastAsia="HGPｺﾞｼｯｸM" w:hint="eastAsia"/>
        </w:rPr>
        <w:t>。</w:t>
      </w:r>
      <w:r>
        <w:rPr>
          <w:rFonts w:ascii="HGPｺﾞｼｯｸM" w:eastAsia="HGPｺﾞｼｯｸM" w:hint="eastAsia"/>
        </w:rPr>
        <w:t>圧搾し、フリーランジュースにプレスをブレンドする。</w:t>
      </w:r>
    </w:p>
    <w:p w14:paraId="058D1554" w14:textId="77777777" w:rsidR="003C1F9A" w:rsidRDefault="003C1F9A" w:rsidP="00AC328D">
      <w:pPr>
        <w:spacing w:line="14" w:lineRule="auto"/>
        <w:jc w:val="left"/>
        <w:rPr>
          <w:rFonts w:ascii="HGPｺﾞｼｯｸM" w:eastAsia="HGPｺﾞｼｯｸM"/>
        </w:rPr>
      </w:pPr>
      <w:r w:rsidRPr="00BA5355">
        <w:rPr>
          <w:rFonts w:ascii="HGPｺﾞｼｯｸM" w:eastAsia="HGPｺﾞｼｯｸM" w:hint="eastAsia"/>
        </w:rPr>
        <w:t>熟成：</w:t>
      </w:r>
      <w:r>
        <w:rPr>
          <w:rFonts w:ascii="HGPｺﾞｼｯｸM" w:eastAsia="HGPｺﾞｼｯｸM" w:hint="eastAsia"/>
        </w:rPr>
        <w:t>８ヶ月グラスファイバー</w:t>
      </w:r>
      <w:r>
        <w:rPr>
          <w:rFonts w:ascii="HGPｺﾞｼｯｸM" w:eastAsia="HGPｺﾞｼｯｸM"/>
        </w:rPr>
        <w:t>タンク熟成、</w:t>
      </w:r>
      <w:r>
        <w:rPr>
          <w:rFonts w:ascii="HGPｺﾞｼｯｸM" w:eastAsia="HGPｺﾞｼｯｸM" w:hint="eastAsia"/>
        </w:rPr>
        <w:t>スーティラージュ</w:t>
      </w:r>
      <w:r>
        <w:rPr>
          <w:rFonts w:ascii="HGPｺﾞｼｯｸM" w:eastAsia="HGPｺﾞｼｯｸM"/>
        </w:rPr>
        <w:t>を冬の</w:t>
      </w:r>
      <w:r>
        <w:rPr>
          <w:rFonts w:ascii="HGPｺﾞｼｯｸM" w:eastAsia="HGPｺﾞｼｯｸM" w:hint="eastAsia"/>
        </w:rPr>
        <w:t>間に</w:t>
      </w:r>
      <w:r>
        <w:rPr>
          <w:rFonts w:ascii="HGPｺﾞｼｯｸM" w:eastAsia="HGPｺﾞｼｯｸM"/>
        </w:rPr>
        <w:t>施し還元を抑える。</w:t>
      </w:r>
      <w:r>
        <w:rPr>
          <w:rFonts w:ascii="HGPｺﾞｼｯｸM" w:eastAsia="HGPｺﾞｼｯｸM" w:hint="eastAsia"/>
        </w:rPr>
        <w:t>春に</w:t>
      </w:r>
      <w:r>
        <w:rPr>
          <w:rFonts w:ascii="HGPｺﾞｼｯｸM" w:eastAsia="HGPｺﾞｼｯｸM"/>
        </w:rPr>
        <w:t>瓶詰め。</w:t>
      </w:r>
    </w:p>
    <w:p w14:paraId="1077DBC9" w14:textId="77777777" w:rsidR="003C1F9A" w:rsidRDefault="003C1F9A" w:rsidP="00AC328D">
      <w:pPr>
        <w:spacing w:line="14" w:lineRule="auto"/>
        <w:jc w:val="left"/>
        <w:rPr>
          <w:rFonts w:ascii="HGPｺﾞｼｯｸM" w:eastAsia="HGPｺﾞｼｯｸM"/>
        </w:rPr>
      </w:pPr>
      <w:r>
        <w:rPr>
          <w:rFonts w:ascii="HGPｺﾞｼｯｸM" w:eastAsia="HGPｺﾞｼｯｸM" w:hint="eastAsia"/>
        </w:rPr>
        <w:t>濾過</w:t>
      </w:r>
      <w:r>
        <w:rPr>
          <w:rFonts w:ascii="HGPｺﾞｼｯｸM" w:eastAsia="HGPｺﾞｼｯｸM"/>
        </w:rPr>
        <w:t>・清澄せず。</w:t>
      </w:r>
      <w:r>
        <w:rPr>
          <w:rFonts w:ascii="HGPｺﾞｼｯｸM" w:eastAsia="HGPｺﾞｼｯｸM" w:hint="eastAsia"/>
        </w:rPr>
        <w:t>瓶詰め前</w:t>
      </w:r>
      <w:r>
        <w:rPr>
          <w:rFonts w:ascii="HGPｺﾞｼｯｸM" w:eastAsia="HGPｺﾞｼｯｸM"/>
        </w:rPr>
        <w:t>にSO2</w:t>
      </w:r>
      <w:r>
        <w:rPr>
          <w:rFonts w:ascii="HGPｺﾞｼｯｸM" w:eastAsia="HGPｺﾞｼｯｸM" w:hint="eastAsia"/>
        </w:rPr>
        <w:t>を</w:t>
      </w:r>
      <w:r w:rsidR="0039015E">
        <w:rPr>
          <w:rFonts w:ascii="HGPｺﾞｼｯｸM" w:eastAsia="HGPｺﾞｼｯｸM" w:hint="eastAsia"/>
        </w:rPr>
        <w:t>5</w:t>
      </w:r>
      <w:r>
        <w:rPr>
          <w:rFonts w:ascii="HGPｺﾞｼｯｸM" w:eastAsia="HGPｺﾞｼｯｸM"/>
        </w:rPr>
        <w:t>mg/L</w:t>
      </w:r>
      <w:r>
        <w:rPr>
          <w:rFonts w:ascii="HGPｺﾞｼｯｸM" w:eastAsia="HGPｺﾞｼｯｸM" w:hint="eastAsia"/>
        </w:rPr>
        <w:t xml:space="preserve"> 添加</w:t>
      </w:r>
      <w:r>
        <w:rPr>
          <w:rFonts w:ascii="HGPｺﾞｼｯｸM" w:eastAsia="HGPｺﾞｼｯｸM"/>
        </w:rPr>
        <w:t>。</w:t>
      </w:r>
    </w:p>
    <w:p w14:paraId="24259C80" w14:textId="37B6565B" w:rsidR="00203DEC" w:rsidRPr="00892F71" w:rsidRDefault="00203DEC" w:rsidP="00892F71">
      <w:pPr>
        <w:rPr>
          <w:rFonts w:ascii="HGPｺﾞｼｯｸM" w:eastAsia="HGPｺﾞｼｯｸM"/>
          <w:b/>
          <w:bCs/>
          <w:i/>
          <w:iCs/>
          <w:u w:val="single"/>
        </w:rPr>
      </w:pPr>
      <w:r w:rsidRPr="00892F71">
        <w:rPr>
          <w:rFonts w:ascii="HGPｺﾞｼｯｸM" w:eastAsia="HGPｺﾞｼｯｸM" w:hint="eastAsia"/>
          <w:b/>
          <w:bCs/>
          <w:i/>
          <w:iCs/>
          <w:u w:val="single"/>
        </w:rPr>
        <w:t>注意）　コルクに2017の刻印がある場合がありますが、中身は2018年です。</w:t>
      </w:r>
    </w:p>
    <w:p w14:paraId="51F1A966" w14:textId="77777777" w:rsidR="003C1F9A" w:rsidRPr="00035FB1" w:rsidRDefault="003C1F9A" w:rsidP="003C1F9A">
      <w:pPr>
        <w:pBdr>
          <w:top w:val="single" w:sz="4" w:space="1" w:color="auto"/>
          <w:left w:val="single" w:sz="4" w:space="4" w:color="auto"/>
          <w:bottom w:val="single" w:sz="4" w:space="1" w:color="auto"/>
          <w:right w:val="single" w:sz="4" w:space="4" w:color="auto"/>
        </w:pBdr>
        <w:rPr>
          <w:rFonts w:ascii="HGPｺﾞｼｯｸM" w:eastAsia="HGPｺﾞｼｯｸM"/>
        </w:rPr>
      </w:pPr>
      <w:r w:rsidRPr="00BA5355">
        <w:rPr>
          <w:rFonts w:ascii="HGPｺﾞｼｯｸM" w:eastAsia="HGPｺﾞｼｯｸM" w:hAnsi="ＭＳ Ｐゴシック" w:hint="eastAsia"/>
          <w:szCs w:val="21"/>
        </w:rPr>
        <w:t>ワイン名の由来；</w:t>
      </w:r>
      <w:r w:rsidRPr="00035FB1">
        <w:rPr>
          <w:rFonts w:ascii="HGPｺﾞｼｯｸM" w:eastAsia="HGPｺﾞｼｯｸM" w:hint="eastAsia"/>
        </w:rPr>
        <w:t>シャリヴァリとは、混乱した中での騒音や、サーカス用語の芸人が最初と最後の挨拶をする舞台と異音同義語。このキュヴェは初めてカリニ</w:t>
      </w:r>
      <w:r w:rsidR="00AC328D">
        <w:rPr>
          <w:rFonts w:ascii="HGPｺﾞｼｯｸM" w:eastAsia="HGPｺﾞｼｯｸM" w:hint="eastAsia"/>
        </w:rPr>
        <w:t>ャ</w:t>
      </w:r>
      <w:r w:rsidRPr="00035FB1">
        <w:rPr>
          <w:rFonts w:ascii="HGPｺﾞｼｯｸM" w:eastAsia="HGPｺﾞｼｯｸM" w:hint="eastAsia"/>
        </w:rPr>
        <w:t>ン100％で造ったキュヴェ。</w:t>
      </w:r>
    </w:p>
    <w:p w14:paraId="3EFC9229" w14:textId="77777777" w:rsidR="003C1F9A" w:rsidRPr="00035FB1" w:rsidRDefault="003C1F9A" w:rsidP="003C1F9A">
      <w:pPr>
        <w:pBdr>
          <w:top w:val="single" w:sz="4" w:space="1" w:color="auto"/>
          <w:left w:val="single" w:sz="4" w:space="4" w:color="auto"/>
          <w:bottom w:val="single" w:sz="4" w:space="1" w:color="auto"/>
          <w:right w:val="single" w:sz="4" w:space="4" w:color="auto"/>
        </w:pBdr>
        <w:rPr>
          <w:rFonts w:ascii="HGPｺﾞｼｯｸM" w:eastAsia="HGPｺﾞｼｯｸM"/>
        </w:rPr>
      </w:pPr>
      <w:r w:rsidRPr="00035FB1">
        <w:rPr>
          <w:rFonts w:ascii="HGPｺﾞｼｯｸM" w:eastAsia="HGPｺﾞｼｯｸM" w:hint="eastAsia"/>
        </w:rPr>
        <w:t>カリニ</w:t>
      </w:r>
      <w:r w:rsidR="00AC328D">
        <w:rPr>
          <w:rFonts w:ascii="HGPｺﾞｼｯｸM" w:eastAsia="HGPｺﾞｼｯｸM" w:hint="eastAsia"/>
        </w:rPr>
        <w:t>ャ</w:t>
      </w:r>
      <w:r w:rsidRPr="00035FB1">
        <w:rPr>
          <w:rFonts w:ascii="HGPｺﾞｼｯｸM" w:eastAsia="HGPｺﾞｼｯｸM" w:hint="eastAsia"/>
        </w:rPr>
        <w:t>ンは、ルーションで伝統的で歴史のある</w:t>
      </w:r>
      <w:r w:rsidR="00AC328D">
        <w:rPr>
          <w:rFonts w:ascii="HGPｺﾞｼｯｸM" w:eastAsia="HGPｺﾞｼｯｸM" w:hint="eastAsia"/>
        </w:rPr>
        <w:t>葡萄</w:t>
      </w:r>
      <w:r w:rsidRPr="00035FB1">
        <w:rPr>
          <w:rFonts w:ascii="HGPｺﾞｼｯｸM" w:eastAsia="HGPｺﾞｼｯｸM" w:hint="eastAsia"/>
        </w:rPr>
        <w:t>品種であり、ドメ―ヌで一番栽培面積の多い</w:t>
      </w:r>
      <w:r w:rsidR="00AC328D">
        <w:rPr>
          <w:rFonts w:ascii="HGPｺﾞｼｯｸM" w:eastAsia="HGPｺﾞｼｯｸM" w:hint="eastAsia"/>
        </w:rPr>
        <w:t>葡萄</w:t>
      </w:r>
      <w:r w:rsidRPr="00035FB1">
        <w:rPr>
          <w:rFonts w:ascii="HGPｺﾞｼｯｸM" w:eastAsia="HGPｺﾞｼｯｸM" w:hint="eastAsia"/>
        </w:rPr>
        <w:t>品種である。</w:t>
      </w:r>
    </w:p>
    <w:p w14:paraId="7A7FFC24" w14:textId="77777777" w:rsidR="003C1F9A" w:rsidRPr="00CD061A" w:rsidRDefault="003C1F9A" w:rsidP="003C1F9A">
      <w:pPr>
        <w:pBdr>
          <w:top w:val="single" w:sz="4" w:space="1" w:color="auto"/>
          <w:left w:val="single" w:sz="4" w:space="4" w:color="auto"/>
          <w:bottom w:val="single" w:sz="4" w:space="1" w:color="auto"/>
          <w:right w:val="single" w:sz="4" w:space="4" w:color="auto"/>
        </w:pBdr>
        <w:snapToGrid w:val="0"/>
        <w:jc w:val="left"/>
        <w:rPr>
          <w:rFonts w:ascii="HGPｺﾞｼｯｸM" w:eastAsia="HGPｺﾞｼｯｸM" w:hAnsi="ＭＳ Ｐゴシック"/>
          <w:szCs w:val="21"/>
        </w:rPr>
      </w:pPr>
      <w:r w:rsidRPr="00CD061A">
        <w:rPr>
          <w:rFonts w:ascii="HGPｺﾞｼｯｸM" w:eastAsia="HGPｺﾞｼｯｸM" w:hAnsi="ＭＳ Ｐゴシック" w:hint="eastAsia"/>
          <w:szCs w:val="21"/>
        </w:rPr>
        <w:t>中世のころ非難すべき人物の家の前で釜をたたく騒音で非難を表す風習があった。「ワイン作りとは・・・」という人々をけなしている。別の意味として、「カンカン」という1830年代に流行した騒々しく品のない踊りのこと。「騒音、バカ騒ぎ」という意味も含まれる。</w:t>
      </w:r>
    </w:p>
    <w:p w14:paraId="46E2122C" w14:textId="44E4B9B2" w:rsidR="00722994" w:rsidRDefault="00722994" w:rsidP="00722994">
      <w:pPr>
        <w:adjustRightInd w:val="0"/>
        <w:snapToGrid w:val="0"/>
        <w:jc w:val="left"/>
        <w:rPr>
          <w:rFonts w:ascii="Arial Black" w:eastAsia="HGPｺﾞｼｯｸE" w:hAnsi="Arial Black" w:cs="Arial"/>
          <w:b/>
          <w:sz w:val="24"/>
          <w:lang w:val="fr-FR"/>
        </w:rPr>
      </w:pPr>
      <w:r>
        <w:rPr>
          <w:noProof/>
        </w:rPr>
        <w:drawing>
          <wp:anchor distT="0" distB="0" distL="114300" distR="114300" simplePos="0" relativeHeight="251704832" behindDoc="0" locked="0" layoutInCell="1" allowOverlap="1" wp14:anchorId="505C8652" wp14:editId="441BA8E4">
            <wp:simplePos x="0" y="0"/>
            <wp:positionH relativeFrom="column">
              <wp:posOffset>4286426</wp:posOffset>
            </wp:positionH>
            <wp:positionV relativeFrom="paragraph">
              <wp:posOffset>73660</wp:posOffset>
            </wp:positionV>
            <wp:extent cx="1976040" cy="1365120"/>
            <wp:effectExtent l="0" t="0" r="5715" b="6985"/>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1976040" cy="1365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0DEBA0" w14:textId="75B53CA7" w:rsidR="00722994" w:rsidRDefault="00722994" w:rsidP="00722994">
      <w:pPr>
        <w:adjustRightInd w:val="0"/>
        <w:snapToGrid w:val="0"/>
        <w:jc w:val="left"/>
        <w:rPr>
          <w:rFonts w:ascii="Arial Black" w:eastAsia="HGPｺﾞｼｯｸE" w:hAnsi="Arial Black" w:cs="Arial"/>
          <w:b/>
          <w:sz w:val="24"/>
          <w:lang w:val="fr-FR"/>
        </w:rPr>
      </w:pPr>
      <w:r w:rsidRPr="001323B6">
        <w:rPr>
          <w:rFonts w:ascii="Arial Black" w:eastAsia="HGPｺﾞｼｯｸE" w:hAnsi="Arial Black" w:cs="Arial"/>
          <w:b/>
          <w:sz w:val="24"/>
          <w:lang w:val="fr-FR"/>
        </w:rPr>
        <w:t>C'est pas la mer</w:t>
      </w:r>
      <w:r w:rsidRPr="00C7552A">
        <w:rPr>
          <w:rFonts w:ascii="Arial Black" w:eastAsia="HGPｺﾞｼｯｸE" w:hAnsi="Arial Black" w:cs="Arial"/>
          <w:b/>
          <w:sz w:val="24"/>
          <w:lang w:val="fr-FR"/>
        </w:rPr>
        <w:t xml:space="preserve"> à boire</w:t>
      </w:r>
      <w:r w:rsidRPr="001323B6">
        <w:rPr>
          <w:rFonts w:ascii="Arial Black" w:eastAsia="HGPｺﾞｼｯｸE" w:hAnsi="Arial Black" w:cs="Arial"/>
          <w:b/>
          <w:sz w:val="24"/>
        </w:rPr>
        <w:t xml:space="preserve">　</w:t>
      </w:r>
      <w:r w:rsidRPr="00C567DC">
        <w:rPr>
          <w:rFonts w:ascii="Arial Black" w:eastAsia="HGPｺﾞｼｯｸE" w:hAnsi="Arial Black" w:cs="Arial"/>
          <w:b/>
          <w:sz w:val="24"/>
          <w:lang w:val="fr-CA"/>
        </w:rPr>
        <w:t>Côtes</w:t>
      </w:r>
      <w:r>
        <w:rPr>
          <w:rFonts w:ascii="Arial Black" w:eastAsia="HGPｺﾞｼｯｸE" w:hAnsi="Arial Black" w:cs="Arial" w:hint="eastAsia"/>
          <w:b/>
          <w:sz w:val="24"/>
          <w:lang w:val="fr-FR"/>
        </w:rPr>
        <w:t xml:space="preserve"> du Roussillon</w:t>
      </w:r>
    </w:p>
    <w:p w14:paraId="3FA49B31" w14:textId="2E9AB407" w:rsidR="00722994" w:rsidRPr="00722994" w:rsidRDefault="00722994" w:rsidP="00722994">
      <w:pPr>
        <w:adjustRightInd w:val="0"/>
        <w:snapToGrid w:val="0"/>
        <w:jc w:val="left"/>
        <w:rPr>
          <w:rFonts w:ascii="Arial Black" w:eastAsia="HGPｺﾞｼｯｸE" w:hAnsi="Arial Black" w:cs="Arial"/>
          <w:b/>
          <w:sz w:val="24"/>
          <w:lang w:val="fr-FR"/>
        </w:rPr>
      </w:pPr>
      <w:r w:rsidRPr="006C1F0D">
        <w:rPr>
          <w:rFonts w:ascii="HGPｺﾞｼｯｸE" w:eastAsia="HGPｺﾞｼｯｸE" w:hAnsi="ＭＳ 明朝" w:cs="Arial" w:hint="eastAsia"/>
          <w:b/>
          <w:sz w:val="24"/>
        </w:rPr>
        <w:t>セ・パ・ラ・メール・ア・ボワール</w:t>
      </w:r>
      <w:r>
        <w:rPr>
          <w:rFonts w:ascii="HGPｺﾞｼｯｸE" w:eastAsia="HGPｺﾞｼｯｸE" w:hAnsi="ＭＳ 明朝" w:cs="Arial" w:hint="eastAsia"/>
          <w:b/>
          <w:sz w:val="24"/>
        </w:rPr>
        <w:t xml:space="preserve">　コート・デュ・ルーション</w:t>
      </w:r>
    </w:p>
    <w:p w14:paraId="5ECF25CA" w14:textId="705AF9E9" w:rsidR="00722994" w:rsidRPr="00B75318" w:rsidRDefault="00722994" w:rsidP="00722994">
      <w:pPr>
        <w:adjustRightInd w:val="0"/>
        <w:snapToGrid w:val="0"/>
        <w:jc w:val="left"/>
        <w:rPr>
          <w:rFonts w:ascii="HG丸ｺﾞｼｯｸM-PRO" w:eastAsia="HG丸ｺﾞｼｯｸM-PRO" w:hAnsi="HG丸ｺﾞｼｯｸM-PRO"/>
          <w:b/>
          <w:color w:val="00B050"/>
          <w:sz w:val="20"/>
          <w:szCs w:val="20"/>
          <w:lang w:val="fr-CA"/>
        </w:rPr>
      </w:pPr>
      <w:r w:rsidRPr="00B75318">
        <w:rPr>
          <w:rFonts w:ascii="HG丸ｺﾞｼｯｸM-PRO" w:eastAsia="HG丸ｺﾞｼｯｸM-PRO" w:hAnsi="HG丸ｺﾞｼｯｸM-PRO" w:hint="eastAsia"/>
          <w:b/>
          <w:color w:val="00B050"/>
          <w:sz w:val="20"/>
          <w:szCs w:val="20"/>
          <w:lang w:val="fr-FR"/>
        </w:rPr>
        <w:t xml:space="preserve">2016年　</w:t>
      </w:r>
      <w:r w:rsidRPr="00B75318">
        <w:rPr>
          <w:rFonts w:ascii="HG丸ｺﾞｼｯｸM-PRO" w:eastAsia="HG丸ｺﾞｼｯｸM-PRO" w:hAnsi="HG丸ｺﾞｼｯｸM-PRO" w:hint="eastAsia"/>
          <w:b/>
          <w:color w:val="00B050"/>
          <w:sz w:val="20"/>
          <w:szCs w:val="20"/>
        </w:rPr>
        <w:t>参考上代￥</w:t>
      </w:r>
      <w:r w:rsidRPr="00B75318">
        <w:rPr>
          <w:rFonts w:ascii="HG丸ｺﾞｼｯｸM-PRO" w:eastAsia="HG丸ｺﾞｼｯｸM-PRO" w:hAnsi="HG丸ｺﾞｼｯｸM-PRO" w:hint="eastAsia"/>
          <w:b/>
          <w:color w:val="00B050"/>
          <w:sz w:val="20"/>
          <w:szCs w:val="20"/>
          <w:lang w:val="fr-CA"/>
        </w:rPr>
        <w:t>4,000（</w:t>
      </w:r>
      <w:r w:rsidRPr="00B75318">
        <w:rPr>
          <w:rFonts w:ascii="HG丸ｺﾞｼｯｸM-PRO" w:eastAsia="HG丸ｺﾞｼｯｸM-PRO" w:hAnsi="HG丸ｺﾞｼｯｸM-PRO" w:hint="eastAsia"/>
          <w:b/>
          <w:color w:val="00B050"/>
          <w:sz w:val="20"/>
          <w:szCs w:val="20"/>
        </w:rPr>
        <w:t>税込￥</w:t>
      </w:r>
      <w:r w:rsidRPr="00B75318">
        <w:rPr>
          <w:rFonts w:ascii="HG丸ｺﾞｼｯｸM-PRO" w:eastAsia="HG丸ｺﾞｼｯｸM-PRO" w:hAnsi="HG丸ｺﾞｼｯｸM-PRO" w:hint="eastAsia"/>
          <w:b/>
          <w:color w:val="00B050"/>
          <w:sz w:val="20"/>
          <w:szCs w:val="20"/>
          <w:lang w:val="fr-CA"/>
        </w:rPr>
        <w:t>4,400）</w:t>
      </w:r>
    </w:p>
    <w:p w14:paraId="3FC20318" w14:textId="5EBDE81C" w:rsidR="00722994" w:rsidRPr="00B75318" w:rsidRDefault="00B75318" w:rsidP="00722994">
      <w:pPr>
        <w:adjustRightInd w:val="0"/>
        <w:snapToGrid w:val="0"/>
        <w:jc w:val="left"/>
        <w:rPr>
          <w:rFonts w:ascii="HG丸ｺﾞｼｯｸM-PRO" w:eastAsia="HG丸ｺﾞｼｯｸM-PRO" w:hAnsi="HG丸ｺﾞｼｯｸM-PRO"/>
          <w:b/>
          <w:color w:val="00B050"/>
          <w:sz w:val="20"/>
          <w:szCs w:val="20"/>
          <w:lang w:val="fr-CA"/>
        </w:rPr>
      </w:pPr>
      <w:r w:rsidRPr="00B75318">
        <w:rPr>
          <w:noProof/>
          <w:color w:val="00B050"/>
        </w:rPr>
        <mc:AlternateContent>
          <mc:Choice Requires="wps">
            <w:drawing>
              <wp:anchor distT="0" distB="0" distL="114300" distR="114300" simplePos="0" relativeHeight="251714048" behindDoc="0" locked="0" layoutInCell="1" allowOverlap="1" wp14:anchorId="053C44E2" wp14:editId="27AEE8C7">
                <wp:simplePos x="0" y="0"/>
                <wp:positionH relativeFrom="column">
                  <wp:posOffset>5343525</wp:posOffset>
                </wp:positionH>
                <wp:positionV relativeFrom="paragraph">
                  <wp:posOffset>114300</wp:posOffset>
                </wp:positionV>
                <wp:extent cx="1828800" cy="18288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9E0F798" w14:textId="77777777" w:rsidR="00B75318" w:rsidRPr="00B75318" w:rsidRDefault="00B75318" w:rsidP="00B75318">
                            <w:pPr>
                              <w:adjustRightInd w:val="0"/>
                              <w:snapToGrid w:val="0"/>
                              <w:jc w:val="center"/>
                              <w:rPr>
                                <w:rFonts w:ascii="HGPｺﾞｼｯｸM" w:eastAsia="HGPｺﾞｼｯｸM"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HGPｺﾞｼｯｸM" w:eastAsia="HGPｺﾞｼｯｸM"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N</w:t>
                            </w:r>
                            <w:r>
                              <w:rPr>
                                <w:rFonts w:ascii="HGPｺﾞｼｯｸM" w:eastAsia="HGPｺﾞｼｯｸM"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EW</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53C44E2" id="テキスト ボックス 6" o:spid="_x0000_s1028" type="#_x0000_t202" style="position:absolute;margin-left:420.75pt;margin-top:9pt;width:2in;height:2in;z-index:251714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" filled="f" stroked="f">
                <v:fill o:detectmouseclick="t"/>
                <v:textbox style="mso-fit-shape-to-text:t" inset="5.85pt,.7pt,5.85pt,.7pt">
                  <w:txbxContent>
                    <w:p w14:paraId="19E0F798" w14:textId="77777777" w:rsidR="00B75318" w:rsidRPr="00B75318" w:rsidRDefault="00B75318" w:rsidP="00B75318">
                      <w:pPr>
                        <w:adjustRightInd w:val="0"/>
                        <w:snapToGrid w:val="0"/>
                        <w:jc w:val="center"/>
                        <w:rPr>
                          <w:rFonts w:ascii="HGPｺﾞｼｯｸM" w:eastAsia="HGPｺﾞｼｯｸM"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HGPｺﾞｼｯｸM" w:eastAsia="HGPｺﾞｼｯｸM"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N</w:t>
                      </w:r>
                      <w:r>
                        <w:rPr>
                          <w:rFonts w:ascii="HGPｺﾞｼｯｸM" w:eastAsia="HGPｺﾞｼｯｸM"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EW</w:t>
                      </w:r>
                    </w:p>
                  </w:txbxContent>
                </v:textbox>
              </v:shape>
            </w:pict>
          </mc:Fallback>
        </mc:AlternateContent>
      </w:r>
      <w:r w:rsidR="00722994" w:rsidRPr="00B75318">
        <w:rPr>
          <w:rFonts w:ascii="HG丸ｺﾞｼｯｸM-PRO" w:eastAsia="HG丸ｺﾞｼｯｸM-PRO" w:hAnsi="HG丸ｺﾞｼｯｸM-PRO" w:hint="eastAsia"/>
          <w:b/>
          <w:color w:val="00B050"/>
          <w:sz w:val="20"/>
          <w:szCs w:val="20"/>
          <w:lang w:val="fr-FR"/>
        </w:rPr>
        <w:t xml:space="preserve">2017年　</w:t>
      </w:r>
      <w:r w:rsidR="00722994" w:rsidRPr="00B75318">
        <w:rPr>
          <w:rFonts w:ascii="HG丸ｺﾞｼｯｸM-PRO" w:eastAsia="HG丸ｺﾞｼｯｸM-PRO" w:hAnsi="HG丸ｺﾞｼｯｸM-PRO" w:hint="eastAsia"/>
          <w:b/>
          <w:color w:val="00B050"/>
          <w:sz w:val="20"/>
          <w:szCs w:val="20"/>
        </w:rPr>
        <w:t>参考上代￥</w:t>
      </w:r>
      <w:r w:rsidR="00722994" w:rsidRPr="00B75318">
        <w:rPr>
          <w:rFonts w:ascii="HG丸ｺﾞｼｯｸM-PRO" w:eastAsia="HG丸ｺﾞｼｯｸM-PRO" w:hAnsi="HG丸ｺﾞｼｯｸM-PRO" w:hint="eastAsia"/>
          <w:b/>
          <w:color w:val="00B050"/>
          <w:sz w:val="20"/>
          <w:szCs w:val="20"/>
          <w:lang w:val="fr-CA"/>
        </w:rPr>
        <w:t>4,000（</w:t>
      </w:r>
      <w:r w:rsidR="00722994" w:rsidRPr="00B75318">
        <w:rPr>
          <w:rFonts w:ascii="HG丸ｺﾞｼｯｸM-PRO" w:eastAsia="HG丸ｺﾞｼｯｸM-PRO" w:hAnsi="HG丸ｺﾞｼｯｸM-PRO" w:hint="eastAsia"/>
          <w:b/>
          <w:color w:val="00B050"/>
          <w:sz w:val="20"/>
          <w:szCs w:val="20"/>
        </w:rPr>
        <w:t>税込￥</w:t>
      </w:r>
      <w:r w:rsidR="00722994" w:rsidRPr="00B75318">
        <w:rPr>
          <w:rFonts w:ascii="HG丸ｺﾞｼｯｸM-PRO" w:eastAsia="HG丸ｺﾞｼｯｸM-PRO" w:hAnsi="HG丸ｺﾞｼｯｸM-PRO" w:hint="eastAsia"/>
          <w:b/>
          <w:color w:val="00B050"/>
          <w:sz w:val="20"/>
          <w:szCs w:val="20"/>
          <w:lang w:val="fr-CA"/>
        </w:rPr>
        <w:t>4,400）</w:t>
      </w:r>
    </w:p>
    <w:p w14:paraId="10FD910E" w14:textId="58B2CF0C" w:rsidR="00722994" w:rsidRPr="00B75318" w:rsidRDefault="00722994" w:rsidP="00722994">
      <w:pPr>
        <w:adjustRightInd w:val="0"/>
        <w:snapToGrid w:val="0"/>
        <w:jc w:val="left"/>
        <w:rPr>
          <w:rFonts w:ascii="HG丸ｺﾞｼｯｸM-PRO" w:eastAsia="HG丸ｺﾞｼｯｸM-PRO" w:hAnsi="HG丸ｺﾞｼｯｸM-PRO"/>
          <w:b/>
          <w:color w:val="00B050"/>
          <w:sz w:val="20"/>
          <w:szCs w:val="20"/>
          <w:lang w:val="fr-CA"/>
        </w:rPr>
      </w:pPr>
      <w:r w:rsidRPr="00B75318">
        <w:rPr>
          <w:rFonts w:ascii="HG丸ｺﾞｼｯｸM-PRO" w:eastAsia="HG丸ｺﾞｼｯｸM-PRO" w:hAnsi="HG丸ｺﾞｼｯｸM-PRO" w:hint="eastAsia"/>
          <w:b/>
          <w:color w:val="00B050"/>
          <w:sz w:val="20"/>
          <w:szCs w:val="20"/>
          <w:lang w:val="fr-FR"/>
        </w:rPr>
        <w:t xml:space="preserve">2019年　</w:t>
      </w:r>
      <w:r w:rsidRPr="00B75318">
        <w:rPr>
          <w:rFonts w:ascii="HG丸ｺﾞｼｯｸM-PRO" w:eastAsia="HG丸ｺﾞｼｯｸM-PRO" w:hAnsi="HG丸ｺﾞｼｯｸM-PRO" w:hint="eastAsia"/>
          <w:b/>
          <w:color w:val="00B050"/>
          <w:sz w:val="20"/>
          <w:szCs w:val="20"/>
        </w:rPr>
        <w:t>参考上代￥</w:t>
      </w:r>
      <w:r w:rsidRPr="00B75318">
        <w:rPr>
          <w:rFonts w:ascii="HG丸ｺﾞｼｯｸM-PRO" w:eastAsia="HG丸ｺﾞｼｯｸM-PRO" w:hAnsi="HG丸ｺﾞｼｯｸM-PRO" w:hint="eastAsia"/>
          <w:b/>
          <w:color w:val="00B050"/>
          <w:sz w:val="20"/>
          <w:szCs w:val="20"/>
          <w:lang w:val="fr-CA"/>
        </w:rPr>
        <w:t>4,000（</w:t>
      </w:r>
      <w:r w:rsidRPr="00B75318">
        <w:rPr>
          <w:rFonts w:ascii="HG丸ｺﾞｼｯｸM-PRO" w:eastAsia="HG丸ｺﾞｼｯｸM-PRO" w:hAnsi="HG丸ｺﾞｼｯｸM-PRO" w:hint="eastAsia"/>
          <w:b/>
          <w:color w:val="00B050"/>
          <w:sz w:val="20"/>
          <w:szCs w:val="20"/>
        </w:rPr>
        <w:t>税込￥</w:t>
      </w:r>
      <w:r w:rsidRPr="00B75318">
        <w:rPr>
          <w:rFonts w:ascii="HG丸ｺﾞｼｯｸM-PRO" w:eastAsia="HG丸ｺﾞｼｯｸM-PRO" w:hAnsi="HG丸ｺﾞｼｯｸM-PRO" w:hint="eastAsia"/>
          <w:b/>
          <w:color w:val="00B050"/>
          <w:sz w:val="20"/>
          <w:szCs w:val="20"/>
          <w:lang w:val="fr-CA"/>
        </w:rPr>
        <w:t>4,400）</w:t>
      </w:r>
    </w:p>
    <w:p w14:paraId="27274716" w14:textId="43C32B98" w:rsidR="00722994" w:rsidRDefault="00722994" w:rsidP="00722994">
      <w:pPr>
        <w:adjustRightInd w:val="0"/>
        <w:snapToGrid w:val="0"/>
        <w:jc w:val="left"/>
        <w:rPr>
          <w:rFonts w:ascii="HGPｺﾞｼｯｸM" w:eastAsia="HGPｺﾞｼｯｸM" w:hAnsi="ＭＳ Ｐゴシック"/>
          <w:szCs w:val="21"/>
        </w:rPr>
      </w:pPr>
      <w:bookmarkStart w:id="7" w:name="_Hlk69305187"/>
      <w:r w:rsidRPr="00DD0D8A">
        <w:rPr>
          <w:rFonts w:ascii="HGPｺﾞｼｯｸM" w:eastAsia="HGPｺﾞｼｯｸM" w:hAnsi="ＭＳ Ｐゴシック" w:hint="eastAsia"/>
          <w:szCs w:val="21"/>
        </w:rPr>
        <w:t>品種；グルナッシュ</w:t>
      </w:r>
      <w:r>
        <w:rPr>
          <w:rFonts w:ascii="HGPｺﾞｼｯｸM" w:eastAsia="HGPｺﾞｼｯｸM" w:hAnsi="ＭＳ Ｐゴシック" w:hint="eastAsia"/>
          <w:szCs w:val="21"/>
        </w:rPr>
        <w:t xml:space="preserve">（ラジゲール村　樹齢：50年　シスト土壌、コディエス・ドゥ・フヌイェッド村　樹齢:40年　泥灰土、シスト土壌）　　</w:t>
      </w:r>
    </w:p>
    <w:p w14:paraId="0640CCD0" w14:textId="77777777" w:rsidR="00722994" w:rsidRDefault="00722994" w:rsidP="00722994">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 xml:space="preserve">シラー（コディエス・ドゥ・フヌイェッド村　樹齢:30年　シスト土壌）　　</w:t>
      </w:r>
    </w:p>
    <w:p w14:paraId="28E27E22" w14:textId="45775D44" w:rsidR="00722994" w:rsidRDefault="00722994" w:rsidP="00722994">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カリニャン（コディエス・ドゥ・フヌイェッド村　樹齢40年　シスト土壌）</w:t>
      </w:r>
    </w:p>
    <w:p w14:paraId="140D998C" w14:textId="77777777" w:rsidR="00722994" w:rsidRDefault="00722994" w:rsidP="00722994">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醸造・熟成：セパージュ、村ごとに４つのタンク（グルナッシュ２、シラー１、カリニャン１）で醸造。</w:t>
      </w:r>
    </w:p>
    <w:p w14:paraId="68C8565D" w14:textId="77777777" w:rsidR="00722994" w:rsidRDefault="00722994" w:rsidP="00722994">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タンクに入れ30～40％ピジャージュ。その後破砕していない葡萄を全房のまま追加。</w:t>
      </w:r>
    </w:p>
    <w:p w14:paraId="244B4FC9" w14:textId="7B23E925" w:rsidR="00722994" w:rsidRPr="00036C05" w:rsidRDefault="00722994" w:rsidP="00722994">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シラー、カリニャンは3週間マセラシオン・カルボニック。グルナッシュも3週間マセラシオン・カルボニック。</w:t>
      </w:r>
      <w:r w:rsidR="008703A8">
        <w:rPr>
          <w:rFonts w:ascii="HGPｺﾞｼｯｸM" w:eastAsia="HGPｺﾞｼｯｸM" w:hAnsi="ＭＳ Ｐゴシック" w:hint="eastAsia"/>
          <w:szCs w:val="21"/>
        </w:rPr>
        <w:t>（2019年は5週間）。</w:t>
      </w:r>
      <w:r>
        <w:rPr>
          <w:rFonts w:ascii="HGPｺﾞｼｯｸM" w:eastAsia="HGPｺﾞｼｯｸM" w:hAnsi="ＭＳ Ｐゴシック" w:hint="eastAsia"/>
          <w:szCs w:val="21"/>
        </w:rPr>
        <w:t>圧搾してタンクに入れて熟成、翌年3月にアッサンブラージュ、10か月タンク熟成。瓶詰め前にSO2を7mg/L添加。</w:t>
      </w:r>
    </w:p>
    <w:bookmarkEnd w:id="7"/>
    <w:p w14:paraId="784091A1" w14:textId="77777777" w:rsidR="00722994" w:rsidRPr="00DD0D8A" w:rsidRDefault="00722994" w:rsidP="00722994">
      <w:pPr>
        <w:pBdr>
          <w:top w:val="single" w:sz="4" w:space="1" w:color="auto"/>
          <w:left w:val="single" w:sz="4" w:space="4" w:color="auto"/>
          <w:bottom w:val="single" w:sz="4" w:space="1" w:color="auto"/>
          <w:right w:val="single" w:sz="4" w:space="4" w:color="auto"/>
        </w:pBdr>
        <w:adjustRightInd w:val="0"/>
        <w:snapToGrid w:val="0"/>
        <w:jc w:val="left"/>
        <w:rPr>
          <w:rFonts w:ascii="HGPｺﾞｼｯｸM" w:eastAsia="HGPｺﾞｼｯｸM" w:hAnsi="ＭＳ 明朝"/>
          <w:szCs w:val="21"/>
        </w:rPr>
      </w:pPr>
      <w:r>
        <w:rPr>
          <w:rFonts w:ascii="HGPｺﾞｼｯｸM" w:eastAsia="HGPｺﾞｼｯｸM" w:hAnsi="ＭＳ Ｐゴシック" w:hint="eastAsia"/>
          <w:szCs w:val="21"/>
        </w:rPr>
        <w:t>ワイン名の由来</w:t>
      </w:r>
      <w:r w:rsidRPr="00DD0D8A">
        <w:rPr>
          <w:rFonts w:ascii="HGPｺﾞｼｯｸM" w:eastAsia="HGPｺﾞｼｯｸM" w:hAnsi="ＭＳ Ｐゴシック" w:hint="eastAsia"/>
          <w:szCs w:val="21"/>
        </w:rPr>
        <w:t>：</w:t>
      </w:r>
      <w:r w:rsidRPr="00DD0D8A">
        <w:rPr>
          <w:rFonts w:ascii="HGPｺﾞｼｯｸM" w:eastAsia="HGPｺﾞｼｯｸM" w:hAnsi="Arial Black" w:hint="eastAsia"/>
          <w:szCs w:val="21"/>
        </w:rPr>
        <w:t xml:space="preserve"> </w:t>
      </w:r>
      <w:r w:rsidRPr="00DD0D8A">
        <w:rPr>
          <w:rFonts w:ascii="HGPｺﾞｼｯｸM" w:eastAsia="HGPｺﾞｼｯｸM" w:hAnsi="ＭＳ 明朝" w:hint="eastAsia"/>
          <w:szCs w:val="21"/>
        </w:rPr>
        <w:t>直訳すると、『海水を飲むわけでも無いし！』と言う意味なんですが、</w:t>
      </w:r>
    </w:p>
    <w:p w14:paraId="601FD5DB" w14:textId="77777777" w:rsidR="00722994" w:rsidRPr="00DD0D8A" w:rsidRDefault="00722994" w:rsidP="00722994">
      <w:pPr>
        <w:pBdr>
          <w:top w:val="single" w:sz="4" w:space="1" w:color="auto"/>
          <w:left w:val="single" w:sz="4" w:space="4" w:color="auto"/>
          <w:bottom w:val="single" w:sz="4" w:space="1" w:color="auto"/>
          <w:right w:val="single" w:sz="4" w:space="4" w:color="auto"/>
        </w:pBdr>
        <w:adjustRightInd w:val="0"/>
        <w:snapToGrid w:val="0"/>
        <w:jc w:val="left"/>
        <w:rPr>
          <w:rFonts w:ascii="HGPｺﾞｼｯｸM" w:eastAsia="HGPｺﾞｼｯｸM"/>
        </w:rPr>
      </w:pPr>
      <w:r w:rsidRPr="00DD0D8A">
        <w:rPr>
          <w:rFonts w:ascii="HGPｺﾞｼｯｸM" w:eastAsia="HGPｺﾞｼｯｸM" w:hAnsi="ＭＳ 明朝" w:hint="eastAsia"/>
          <w:szCs w:val="21"/>
        </w:rPr>
        <w:t>フランス人は『そんな大したことないでしょう！』という時に使う表現です。</w:t>
      </w:r>
    </w:p>
    <w:p w14:paraId="405C22E0" w14:textId="77777777" w:rsidR="00722994" w:rsidRPr="00DD0D8A" w:rsidRDefault="00722994" w:rsidP="00722994">
      <w:pPr>
        <w:pBdr>
          <w:top w:val="single" w:sz="4" w:space="1" w:color="auto"/>
          <w:left w:val="single" w:sz="4" w:space="4" w:color="auto"/>
          <w:bottom w:val="single" w:sz="4" w:space="1" w:color="auto"/>
          <w:right w:val="single" w:sz="4" w:space="4" w:color="auto"/>
        </w:pBdr>
        <w:adjustRightInd w:val="0"/>
        <w:snapToGrid w:val="0"/>
        <w:jc w:val="left"/>
        <w:rPr>
          <w:rFonts w:ascii="HGPｺﾞｼｯｸM" w:eastAsia="HGPｺﾞｼｯｸM" w:hAnsi="ＭＳ 明朝"/>
          <w:szCs w:val="21"/>
        </w:rPr>
      </w:pPr>
      <w:r w:rsidRPr="00DD0D8A">
        <w:rPr>
          <w:rFonts w:ascii="HGPｺﾞｼｯｸM" w:eastAsia="HGPｺﾞｼｯｸM" w:hAnsi="ＭＳ 明朝" w:hint="eastAsia"/>
          <w:szCs w:val="21"/>
        </w:rPr>
        <w:t>『このワインはアッというまに飲めてしまうからジョーク交じりでこの名前をつけたんだ』と半笑いなルイック！</w:t>
      </w:r>
    </w:p>
    <w:p w14:paraId="29B2CFEE" w14:textId="77777777" w:rsidR="00722994" w:rsidRPr="00DD0D8A" w:rsidRDefault="00722994" w:rsidP="00722994">
      <w:pPr>
        <w:pBdr>
          <w:top w:val="single" w:sz="4" w:space="1" w:color="auto"/>
          <w:left w:val="single" w:sz="4" w:space="4" w:color="auto"/>
          <w:bottom w:val="single" w:sz="4" w:space="1" w:color="auto"/>
          <w:right w:val="single" w:sz="4" w:space="4" w:color="auto"/>
        </w:pBdr>
        <w:adjustRightInd w:val="0"/>
        <w:snapToGrid w:val="0"/>
        <w:jc w:val="left"/>
        <w:rPr>
          <w:rFonts w:ascii="HGPｺﾞｼｯｸM" w:eastAsia="HGPｺﾞｼｯｸM" w:hAnsi="ＭＳ 明朝"/>
          <w:szCs w:val="21"/>
        </w:rPr>
      </w:pPr>
      <w:r w:rsidRPr="00DD0D8A">
        <w:rPr>
          <w:rFonts w:ascii="HGPｺﾞｼｯｸM" w:eastAsia="HGPｺﾞｼｯｸM" w:hAnsi="ＭＳ 明朝" w:hint="eastAsia"/>
          <w:szCs w:val="21"/>
        </w:rPr>
        <w:t>マセラシオン・カルボニックが果実味の深さを引き出し、ミネラル感たっぷりなワイン。</w:t>
      </w:r>
    </w:p>
    <w:p w14:paraId="4BDFAE29" w14:textId="2D8E43C0" w:rsidR="00722994" w:rsidRPr="00DD0D8A" w:rsidRDefault="00722994" w:rsidP="00722994">
      <w:pPr>
        <w:pBdr>
          <w:top w:val="single" w:sz="4" w:space="1" w:color="auto"/>
          <w:left w:val="single" w:sz="4" w:space="4" w:color="auto"/>
          <w:bottom w:val="single" w:sz="4" w:space="1" w:color="auto"/>
          <w:right w:val="single" w:sz="4" w:space="4" w:color="auto"/>
        </w:pBdr>
        <w:adjustRightInd w:val="0"/>
        <w:snapToGrid w:val="0"/>
        <w:jc w:val="left"/>
        <w:rPr>
          <w:rFonts w:ascii="HGPｺﾞｼｯｸM" w:eastAsia="HGPｺﾞｼｯｸM" w:hAnsi="ＭＳ 明朝"/>
          <w:szCs w:val="21"/>
        </w:rPr>
      </w:pPr>
      <w:r w:rsidRPr="00DD0D8A">
        <w:rPr>
          <w:rFonts w:ascii="HGPｺﾞｼｯｸM" w:eastAsia="HGPｺﾞｼｯｸM" w:hAnsi="ＭＳ 明朝" w:hint="eastAsia"/>
          <w:szCs w:val="21"/>
        </w:rPr>
        <w:t>繊細でフレッシュな味わいはルーションの固定観念を覆します。</w:t>
      </w:r>
    </w:p>
    <w:p w14:paraId="5F29266C" w14:textId="45C9DDDD" w:rsidR="00722994" w:rsidRPr="00EF5BE1" w:rsidRDefault="00B75318" w:rsidP="00722994">
      <w:pPr>
        <w:pBdr>
          <w:top w:val="single" w:sz="4" w:space="1" w:color="auto"/>
          <w:left w:val="single" w:sz="4" w:space="4" w:color="auto"/>
          <w:bottom w:val="single" w:sz="4" w:space="1" w:color="auto"/>
          <w:right w:val="single" w:sz="4" w:space="4" w:color="auto"/>
        </w:pBdr>
        <w:adjustRightInd w:val="0"/>
        <w:snapToGrid w:val="0"/>
        <w:jc w:val="left"/>
        <w:rPr>
          <w:rFonts w:ascii="HGPｺﾞｼｯｸM" w:eastAsia="HGPｺﾞｼｯｸM"/>
        </w:rPr>
      </w:pPr>
      <w:r>
        <w:rPr>
          <w:noProof/>
        </w:rPr>
        <w:drawing>
          <wp:anchor distT="0" distB="0" distL="114300" distR="114300" simplePos="0" relativeHeight="251705856" behindDoc="0" locked="0" layoutInCell="1" allowOverlap="1" wp14:anchorId="64A89955" wp14:editId="5FAD91A3">
            <wp:simplePos x="0" y="0"/>
            <wp:positionH relativeFrom="column">
              <wp:posOffset>-19050</wp:posOffset>
            </wp:positionH>
            <wp:positionV relativeFrom="paragraph">
              <wp:posOffset>395605</wp:posOffset>
            </wp:positionV>
            <wp:extent cx="6188710" cy="1905000"/>
            <wp:effectExtent l="19050" t="19050" r="21590" b="19050"/>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a:ext>
                      </a:extLst>
                    </a:blip>
                    <a:srcRect/>
                    <a:stretch/>
                  </pic:blipFill>
                  <pic:spPr bwMode="auto">
                    <a:xfrm>
                      <a:off x="0" y="0"/>
                      <a:ext cx="6188710" cy="19050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2994" w:rsidRPr="00DD0D8A">
        <w:rPr>
          <w:rFonts w:ascii="HGPｺﾞｼｯｸM" w:eastAsia="HGPｺﾞｼｯｸM" w:hint="eastAsia"/>
        </w:rPr>
        <w:t>このキュヴェは、ドメ―ヌの所有する全ての区画のぶどうをアッサンブラ―ジュしています。</w:t>
      </w:r>
    </w:p>
    <w:p w14:paraId="7B92D32C" w14:textId="77777777" w:rsidR="004B6F39" w:rsidRPr="003330AE" w:rsidRDefault="004B6F39" w:rsidP="004B6F39">
      <w:pPr>
        <w:adjustRightInd w:val="0"/>
        <w:snapToGrid w:val="0"/>
        <w:jc w:val="left"/>
        <w:rPr>
          <w:rFonts w:ascii="HGPｺﾞｼｯｸM" w:eastAsia="HGPｺﾞｼｯｸM" w:hAnsi="ＭＳ Ｐゴシック"/>
          <w:b/>
          <w:sz w:val="22"/>
          <w:szCs w:val="22"/>
          <w:bdr w:val="single" w:sz="4" w:space="0" w:color="auto"/>
        </w:rPr>
      </w:pPr>
      <w:proofErr w:type="spellStart"/>
      <w:r w:rsidRPr="003330AE">
        <w:rPr>
          <w:rFonts w:ascii="HGPｺﾞｼｯｸM" w:eastAsia="HGPｺﾞｼｯｸM" w:hAnsi="ＭＳ Ｐゴシック" w:hint="eastAsia"/>
          <w:b/>
          <w:sz w:val="22"/>
          <w:szCs w:val="22"/>
          <w:bdr w:val="single" w:sz="4" w:space="0" w:color="auto"/>
        </w:rPr>
        <w:lastRenderedPageBreak/>
        <w:t>En</w:t>
      </w:r>
      <w:proofErr w:type="spellEnd"/>
      <w:r w:rsidRPr="003330AE">
        <w:rPr>
          <w:rFonts w:ascii="HGPｺﾞｼｯｸM" w:eastAsia="HGPｺﾞｼｯｸM" w:hAnsi="ＭＳ Ｐゴシック" w:hint="eastAsia"/>
          <w:b/>
          <w:sz w:val="22"/>
          <w:szCs w:val="22"/>
          <w:bdr w:val="single" w:sz="4" w:space="0" w:color="auto"/>
        </w:rPr>
        <w:t xml:space="preserve"> Attendant la </w:t>
      </w:r>
      <w:proofErr w:type="spellStart"/>
      <w:r w:rsidRPr="003330AE">
        <w:rPr>
          <w:rFonts w:ascii="HGPｺﾞｼｯｸM" w:eastAsia="HGPｺﾞｼｯｸM" w:hAnsi="ＭＳ Ｐゴシック" w:hint="eastAsia"/>
          <w:b/>
          <w:sz w:val="22"/>
          <w:szCs w:val="22"/>
          <w:bdr w:val="single" w:sz="4" w:space="0" w:color="auto"/>
        </w:rPr>
        <w:t>pluie</w:t>
      </w:r>
      <w:proofErr w:type="spellEnd"/>
      <w:r w:rsidRPr="003330AE">
        <w:rPr>
          <w:rFonts w:ascii="HGPｺﾞｼｯｸM" w:eastAsia="HGPｺﾞｼｯｸM" w:hAnsi="ＭＳ Ｐゴシック" w:hint="eastAsia"/>
          <w:b/>
          <w:sz w:val="22"/>
          <w:szCs w:val="22"/>
          <w:bdr w:val="single" w:sz="4" w:space="0" w:color="auto"/>
        </w:rPr>
        <w:t xml:space="preserve">  オン・アタンダン・ラ・プリュイ　～雨を乞う～</w:t>
      </w:r>
      <w:r>
        <w:rPr>
          <w:rFonts w:ascii="HGPｺﾞｼｯｸM" w:eastAsia="HGPｺﾞｼｯｸM" w:hAnsi="ＭＳ Ｐゴシック" w:hint="eastAsia"/>
          <w:b/>
          <w:sz w:val="22"/>
          <w:szCs w:val="22"/>
          <w:bdr w:val="single" w:sz="4" w:space="0" w:color="auto"/>
        </w:rPr>
        <w:t xml:space="preserve">　</w:t>
      </w:r>
    </w:p>
    <w:p w14:paraId="31A5F3A3" w14:textId="77777777" w:rsidR="004B6F39" w:rsidRPr="003330AE" w:rsidRDefault="004B6F39" w:rsidP="004B6F39">
      <w:pPr>
        <w:adjustRightInd w:val="0"/>
        <w:snapToGrid w:val="0"/>
        <w:jc w:val="left"/>
        <w:rPr>
          <w:rFonts w:ascii="HGPｺﾞｼｯｸM" w:eastAsia="HGPｺﾞｼｯｸM" w:hAnsi="ＭＳ Ｐゴシック"/>
          <w:szCs w:val="21"/>
        </w:rPr>
      </w:pPr>
      <w:r w:rsidRPr="003330AE">
        <w:rPr>
          <w:rFonts w:ascii="HGPｺﾞｼｯｸM" w:eastAsia="HGPｺﾞｼｯｸM" w:hAnsi="ＭＳ Ｐゴシック" w:hint="eastAsia"/>
          <w:szCs w:val="21"/>
        </w:rPr>
        <w:t>2006年から2008年の3年間、連続して極度な乾燥期に襲われ、ポッシブルの収穫量は激減してしまいました。</w:t>
      </w:r>
    </w:p>
    <w:p w14:paraId="468074CE" w14:textId="77777777" w:rsidR="004B6F39" w:rsidRDefault="004B6F39" w:rsidP="004B6F39">
      <w:pPr>
        <w:adjustRightInd w:val="0"/>
        <w:snapToGrid w:val="0"/>
        <w:jc w:val="left"/>
        <w:rPr>
          <w:rFonts w:ascii="HGPｺﾞｼｯｸM" w:eastAsia="HGPｺﾞｼｯｸM" w:hAnsi="ＭＳ Ｐゴシック"/>
          <w:szCs w:val="21"/>
        </w:rPr>
      </w:pPr>
      <w:r w:rsidRPr="003330AE">
        <w:rPr>
          <w:rFonts w:ascii="HGPｺﾞｼｯｸM" w:eastAsia="HGPｺﾞｼｯｸM" w:hAnsi="ＭＳ Ｐゴシック" w:hint="eastAsia"/>
          <w:szCs w:val="21"/>
        </w:rPr>
        <w:t>少しでも補うため、2009年、ドメーヌ・デュ・ポッシブルとは別にネゴシアンとして『</w:t>
      </w:r>
      <w:proofErr w:type="spellStart"/>
      <w:r w:rsidRPr="003330AE">
        <w:rPr>
          <w:rFonts w:ascii="HGPｺﾞｼｯｸM" w:eastAsia="HGPｺﾞｼｯｸM" w:hAnsi="ＭＳ Ｐゴシック" w:hint="eastAsia"/>
          <w:szCs w:val="21"/>
        </w:rPr>
        <w:t>En</w:t>
      </w:r>
      <w:proofErr w:type="spellEnd"/>
      <w:r w:rsidRPr="003330AE">
        <w:rPr>
          <w:rFonts w:ascii="HGPｺﾞｼｯｸM" w:eastAsia="HGPｺﾞｼｯｸM" w:hAnsi="ＭＳ Ｐゴシック" w:hint="eastAsia"/>
          <w:szCs w:val="21"/>
        </w:rPr>
        <w:t xml:space="preserve"> Attendant la </w:t>
      </w:r>
      <w:proofErr w:type="spellStart"/>
      <w:r w:rsidRPr="003330AE">
        <w:rPr>
          <w:rFonts w:ascii="HGPｺﾞｼｯｸM" w:eastAsia="HGPｺﾞｼｯｸM" w:hAnsi="ＭＳ Ｐゴシック" w:hint="eastAsia"/>
          <w:szCs w:val="21"/>
        </w:rPr>
        <w:t>pluie</w:t>
      </w:r>
      <w:proofErr w:type="spellEnd"/>
      <w:r w:rsidRPr="003330AE">
        <w:rPr>
          <w:rFonts w:ascii="HGPｺﾞｼｯｸM" w:eastAsia="HGPｺﾞｼｯｸM" w:hAnsi="ＭＳ Ｐゴシック" w:hint="eastAsia"/>
          <w:szCs w:val="21"/>
        </w:rPr>
        <w:t xml:space="preserve">　オン・アタンダン・ラ・プリュイ』を設立しました。</w:t>
      </w:r>
    </w:p>
    <w:p w14:paraId="490DCC57" w14:textId="77777777" w:rsidR="004B6F39" w:rsidRDefault="004B6F39" w:rsidP="004B6F39">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オン・アタンダン・ラ・プリュイは『雨が降るその日まで』、『雨を待ち続けながら』という意味で、猛暑や強い乾燥の年でも無事にワインが造れるよう願いを込めて名付けられました。</w:t>
      </w:r>
    </w:p>
    <w:p w14:paraId="316506B7" w14:textId="77777777" w:rsidR="004B6F39" w:rsidRDefault="004B6F39" w:rsidP="004B6F39">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法律上、ドメーヌとネゴシアンの双方を経営する場合は、建物や醸造所が物理的に離れていなくてはいけません。経済的に新しい醸造所を造ることは出来ないため、オン・アタンダン・ラ・プリュイがドメーヌ・デュ・ポッシブルのネゴシアンとなり、葡萄を買い取って醸造する形に変えたのです。</w:t>
      </w:r>
    </w:p>
    <w:p w14:paraId="0BBF5D8B" w14:textId="241F5FCF" w:rsidR="00BF476D" w:rsidRDefault="004B6F39" w:rsidP="00072AF1">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 xml:space="preserve">そのため、ドメーヌ・デュ・ポッシブルのワインにもMis </w:t>
      </w:r>
      <w:proofErr w:type="spellStart"/>
      <w:r>
        <w:rPr>
          <w:rFonts w:ascii="HGPｺﾞｼｯｸM" w:eastAsia="HGPｺﾞｼｯｸM" w:hAnsi="ＭＳ Ｐゴシック" w:hint="eastAsia"/>
          <w:szCs w:val="21"/>
        </w:rPr>
        <w:t>en</w:t>
      </w:r>
      <w:proofErr w:type="spellEnd"/>
      <w:r>
        <w:rPr>
          <w:rFonts w:ascii="HGPｺﾞｼｯｸM" w:eastAsia="HGPｺﾞｼｯｸM" w:hAnsi="ＭＳ Ｐゴシック" w:hint="eastAsia"/>
          <w:szCs w:val="21"/>
        </w:rPr>
        <w:t xml:space="preserve"> </w:t>
      </w:r>
      <w:proofErr w:type="spellStart"/>
      <w:r>
        <w:rPr>
          <w:rFonts w:ascii="HGPｺﾞｼｯｸM" w:eastAsia="HGPｺﾞｼｯｸM" w:hAnsi="ＭＳ Ｐゴシック" w:hint="eastAsia"/>
          <w:szCs w:val="21"/>
        </w:rPr>
        <w:t>boteille</w:t>
      </w:r>
      <w:proofErr w:type="spellEnd"/>
      <w:r>
        <w:rPr>
          <w:rFonts w:ascii="HGPｺﾞｼｯｸM" w:eastAsia="HGPｺﾞｼｯｸM" w:hAnsi="ＭＳ Ｐゴシック" w:hint="eastAsia"/>
          <w:szCs w:val="21"/>
        </w:rPr>
        <w:t xml:space="preserve"> </w:t>
      </w:r>
      <w:proofErr w:type="spellStart"/>
      <w:r>
        <w:rPr>
          <w:rFonts w:ascii="HGPｺﾞｼｯｸM" w:eastAsia="HGPｺﾞｼｯｸM" w:hAnsi="ＭＳ Ｐゴシック" w:hint="eastAsia"/>
          <w:szCs w:val="21"/>
        </w:rPr>
        <w:t>En</w:t>
      </w:r>
      <w:proofErr w:type="spellEnd"/>
      <w:r>
        <w:rPr>
          <w:rFonts w:ascii="HGPｺﾞｼｯｸM" w:eastAsia="HGPｺﾞｼｯｸM" w:hAnsi="ＭＳ Ｐゴシック" w:hint="eastAsia"/>
          <w:szCs w:val="21"/>
        </w:rPr>
        <w:t xml:space="preserve"> Attendant la </w:t>
      </w:r>
      <w:proofErr w:type="spellStart"/>
      <w:r>
        <w:rPr>
          <w:rFonts w:ascii="HGPｺﾞｼｯｸM" w:eastAsia="HGPｺﾞｼｯｸM" w:hAnsi="ＭＳ Ｐゴシック" w:hint="eastAsia"/>
          <w:szCs w:val="21"/>
        </w:rPr>
        <w:t>pluie</w:t>
      </w:r>
      <w:proofErr w:type="spellEnd"/>
      <w:r>
        <w:rPr>
          <w:rFonts w:ascii="HGPｺﾞｼｯｸM" w:eastAsia="HGPｺﾞｼｯｸM" w:hAnsi="ＭＳ Ｐゴシック" w:hint="eastAsia"/>
          <w:szCs w:val="21"/>
        </w:rPr>
        <w:t>と元詰表記されています。</w:t>
      </w:r>
    </w:p>
    <w:p w14:paraId="62AB4F01" w14:textId="79396D7B" w:rsidR="00866897" w:rsidRDefault="00866897" w:rsidP="00072AF1">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すべての葡萄はドメーヌ・デュ・ポッシブル同様ビオロジックで栽培され、同じチームが手作業で収穫。</w:t>
      </w:r>
    </w:p>
    <w:p w14:paraId="2B29F468" w14:textId="6A69BDC6" w:rsidR="00866897" w:rsidRPr="00E86D1C" w:rsidRDefault="00866897" w:rsidP="00072AF1">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ワイン造りも同様に天然酵母で、発酵中の酸化防止剤添加は行いません。</w:t>
      </w:r>
    </w:p>
    <w:p w14:paraId="1F4EF0BD" w14:textId="77777777" w:rsidR="00784D6D" w:rsidRPr="00486F85" w:rsidRDefault="00784D6D" w:rsidP="00784D6D">
      <w:pPr>
        <w:adjustRightInd w:val="0"/>
        <w:snapToGrid w:val="0"/>
        <w:jc w:val="left"/>
        <w:rPr>
          <w:rFonts w:ascii="Arial Black" w:eastAsia="HGPｺﾞｼｯｸE" w:hAnsi="Arial Black"/>
          <w:b/>
          <w:sz w:val="24"/>
        </w:rPr>
      </w:pPr>
    </w:p>
    <w:p w14:paraId="002C5EAB" w14:textId="77FDF70C" w:rsidR="00784D6D" w:rsidRPr="00866897" w:rsidRDefault="008703A8" w:rsidP="00866897">
      <w:pPr>
        <w:snapToGrid w:val="0"/>
        <w:jc w:val="left"/>
        <w:rPr>
          <w:rFonts w:ascii="HG丸ｺﾞｼｯｸM-PRO" w:eastAsia="HG丸ｺﾞｼｯｸM-PRO" w:hAnsi="HG丸ｺﾞｼｯｸM-PRO"/>
          <w:b/>
          <w:sz w:val="20"/>
          <w:szCs w:val="20"/>
        </w:rPr>
      </w:pPr>
      <w:bookmarkStart w:id="8" w:name="_Hlk69304013"/>
      <w:r w:rsidRPr="00866897">
        <w:rPr>
          <w:noProof/>
        </w:rPr>
        <w:drawing>
          <wp:anchor distT="0" distB="0" distL="114300" distR="114300" simplePos="0" relativeHeight="251701760" behindDoc="1" locked="0" layoutInCell="1" allowOverlap="1" wp14:anchorId="1811490A" wp14:editId="59BF6A2C">
            <wp:simplePos x="0" y="0"/>
            <wp:positionH relativeFrom="column">
              <wp:posOffset>4029075</wp:posOffset>
            </wp:positionH>
            <wp:positionV relativeFrom="paragraph">
              <wp:posOffset>248285</wp:posOffset>
            </wp:positionV>
            <wp:extent cx="2190115" cy="1515745"/>
            <wp:effectExtent l="0" t="0" r="635" b="8255"/>
            <wp:wrapTight wrapText="bothSides">
              <wp:wrapPolygon edited="0">
                <wp:start x="0" y="0"/>
                <wp:lineTo x="0" y="21446"/>
                <wp:lineTo x="21418" y="21446"/>
                <wp:lineTo x="21418" y="0"/>
                <wp:lineTo x="0" y="0"/>
              </wp:wrapPolygon>
            </wp:wrapTight>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0115" cy="1515745"/>
                    </a:xfrm>
                    <a:prstGeom prst="rect">
                      <a:avLst/>
                    </a:prstGeom>
                  </pic:spPr>
                </pic:pic>
              </a:graphicData>
            </a:graphic>
          </wp:anchor>
        </w:drawing>
      </w:r>
      <w:r w:rsidR="00784D6D" w:rsidRPr="00866897">
        <w:rPr>
          <w:rFonts w:ascii="Arial Black" w:eastAsia="HGPｺﾞｼｯｸE" w:hAnsi="Arial Black" w:hint="eastAsia"/>
          <w:b/>
          <w:sz w:val="24"/>
        </w:rPr>
        <w:t>201</w:t>
      </w:r>
      <w:r w:rsidR="00244973" w:rsidRPr="00866897">
        <w:rPr>
          <w:rFonts w:ascii="Arial Black" w:eastAsia="HGPｺﾞｼｯｸE" w:hAnsi="Arial Black" w:hint="eastAsia"/>
          <w:b/>
          <w:sz w:val="24"/>
        </w:rPr>
        <w:t>8</w:t>
      </w:r>
      <w:r w:rsidR="00784D6D" w:rsidRPr="00866897">
        <w:rPr>
          <w:rFonts w:ascii="Arial Black" w:eastAsia="HGPｺﾞｼｯｸE" w:hAnsi="Arial Black" w:hint="eastAsia"/>
          <w:b/>
          <w:sz w:val="24"/>
        </w:rPr>
        <w:t xml:space="preserve"> </w:t>
      </w:r>
      <w:r w:rsidR="00784D6D" w:rsidRPr="00866897">
        <w:rPr>
          <w:rFonts w:ascii="Arial Black" w:eastAsia="HGPｺﾞｼｯｸE" w:hAnsi="Arial Black"/>
          <w:b/>
          <w:sz w:val="24"/>
        </w:rPr>
        <w:t>Danse encore</w:t>
      </w:r>
      <w:r w:rsidR="00784D6D" w:rsidRPr="00866897">
        <w:rPr>
          <w:rFonts w:ascii="Arial Black" w:eastAsia="HGPｺﾞｼｯｸE" w:hAnsi="Arial Black" w:hint="eastAsia"/>
          <w:b/>
          <w:sz w:val="24"/>
        </w:rPr>
        <w:t xml:space="preserve">  </w:t>
      </w:r>
      <w:proofErr w:type="spellStart"/>
      <w:r w:rsidR="00784D6D" w:rsidRPr="00866897">
        <w:rPr>
          <w:rFonts w:ascii="Arial Black" w:eastAsia="HGPｺﾞｼｯｸE" w:hAnsi="Arial Black" w:cs="Arial"/>
          <w:b/>
          <w:sz w:val="24"/>
        </w:rPr>
        <w:t>Côtes</w:t>
      </w:r>
      <w:proofErr w:type="spellEnd"/>
      <w:r w:rsidR="00784D6D" w:rsidRPr="00866897">
        <w:rPr>
          <w:rFonts w:ascii="Arial Black" w:eastAsia="HGPｺﾞｼｯｸE" w:hAnsi="Arial Black" w:cs="Arial"/>
          <w:b/>
          <w:sz w:val="24"/>
        </w:rPr>
        <w:t xml:space="preserve"> du Roussillon</w:t>
      </w:r>
      <w:r w:rsidR="00784D6D" w:rsidRPr="00EF7DC9">
        <w:rPr>
          <w:rFonts w:ascii="Arial Black" w:eastAsia="HGPｺﾞｼｯｸE" w:hAnsi="Arial Black"/>
          <w:b/>
          <w:sz w:val="24"/>
        </w:rPr>
        <w:t xml:space="preserve">　　</w:t>
      </w:r>
      <w:r w:rsidR="00784D6D">
        <w:rPr>
          <w:rFonts w:ascii="Arial Black" w:eastAsia="HGPｺﾞｼｯｸE" w:hAnsi="Arial Black" w:hint="eastAsia"/>
          <w:b/>
          <w:sz w:val="24"/>
        </w:rPr>
        <w:t xml:space="preserve">ダンス・アンコール　コート・デュ・ルーション　　</w:t>
      </w:r>
      <w:bookmarkStart w:id="9" w:name="_Hlk69224699"/>
      <w:r w:rsidR="00866897" w:rsidRPr="00B75318">
        <w:rPr>
          <w:rFonts w:ascii="HG丸ｺﾞｼｯｸM-PRO" w:eastAsia="HG丸ｺﾞｼｯｸM-PRO" w:hAnsi="HG丸ｺﾞｼｯｸM-PRO" w:hint="eastAsia"/>
          <w:b/>
          <w:color w:val="00B050"/>
          <w:sz w:val="20"/>
          <w:szCs w:val="20"/>
        </w:rPr>
        <w:t>参考上代￥3,５00（税込￥3,850）</w:t>
      </w:r>
      <w:bookmarkEnd w:id="9"/>
    </w:p>
    <w:p w14:paraId="30A03D1B" w14:textId="456DEE38" w:rsidR="00784D6D" w:rsidRPr="00A30CF6" w:rsidRDefault="00784D6D" w:rsidP="00784D6D">
      <w:pPr>
        <w:adjustRightInd w:val="0"/>
        <w:snapToGrid w:val="0"/>
        <w:jc w:val="left"/>
        <w:rPr>
          <w:rFonts w:ascii="HGPｺﾞｼｯｸM" w:eastAsia="HGPｺﾞｼｯｸM" w:hAnsi="ＭＳ Ｐゴシック"/>
          <w:szCs w:val="21"/>
        </w:rPr>
      </w:pPr>
      <w:r w:rsidRPr="00A30CF6">
        <w:rPr>
          <w:rFonts w:ascii="HGPｺﾞｼｯｸM" w:eastAsia="HGPｺﾞｼｯｸM" w:hAnsi="ＭＳ Ｐゴシック" w:hint="eastAsia"/>
          <w:szCs w:val="21"/>
        </w:rPr>
        <w:t>品種：</w:t>
      </w:r>
      <w:r w:rsidR="00892F71">
        <w:rPr>
          <w:rFonts w:ascii="HGPｺﾞｼｯｸM" w:eastAsia="HGPｺﾞｼｯｸM" w:hAnsi="ＭＳ Ｐゴシック" w:hint="eastAsia"/>
          <w:szCs w:val="21"/>
        </w:rPr>
        <w:t>グルナッシュ・ブラン、</w:t>
      </w:r>
      <w:r>
        <w:rPr>
          <w:rFonts w:ascii="HGPｺﾞｼｯｸM" w:eastAsia="HGPｺﾞｼｯｸM" w:hAnsi="ＭＳ Ｐゴシック" w:hint="eastAsia"/>
          <w:szCs w:val="21"/>
        </w:rPr>
        <w:t>マカブ</w:t>
      </w:r>
      <w:r w:rsidR="00892F71">
        <w:rPr>
          <w:rFonts w:ascii="HGPｺﾞｼｯｸM" w:eastAsia="HGPｺﾞｼｯｸM" w:hAnsi="ＭＳ Ｐゴシック" w:hint="eastAsia"/>
          <w:szCs w:val="21"/>
        </w:rPr>
        <w:t>ー　　土壌：泥灰土シスト土壌</w:t>
      </w:r>
    </w:p>
    <w:p w14:paraId="0E5513D2" w14:textId="03480A02" w:rsidR="00784D6D" w:rsidRDefault="00784D6D" w:rsidP="00784D6D">
      <w:pPr>
        <w:snapToGrid w:val="0"/>
        <w:jc w:val="left"/>
        <w:rPr>
          <w:rFonts w:ascii="HGPｺﾞｼｯｸM" w:eastAsia="HGPｺﾞｼｯｸM" w:hAnsi="ＭＳ Ｐゴシック"/>
          <w:szCs w:val="21"/>
        </w:rPr>
      </w:pPr>
      <w:r w:rsidRPr="00A30CF6">
        <w:rPr>
          <w:rFonts w:ascii="HGPｺﾞｼｯｸM" w:eastAsia="HGPｺﾞｼｯｸM" w:hAnsi="ＭＳ Ｐゴシック" w:hint="eastAsia"/>
          <w:szCs w:val="21"/>
        </w:rPr>
        <w:t>醸造</w:t>
      </w:r>
      <w:r w:rsidRPr="00D056D4">
        <w:rPr>
          <w:rFonts w:ascii="HGPｺﾞｼｯｸM" w:eastAsia="HGPｺﾞｼｯｸM" w:hAnsi="ＭＳ Ｐゴシック" w:hint="eastAsia"/>
          <w:b/>
          <w:szCs w:val="21"/>
        </w:rPr>
        <w:t>：</w:t>
      </w:r>
      <w:r>
        <w:rPr>
          <w:rFonts w:ascii="HGPｺﾞｼｯｸM" w:eastAsia="HGPｺﾞｼｯｸM" w:hAnsi="ＭＳ Ｐゴシック" w:hint="eastAsia"/>
          <w:szCs w:val="21"/>
        </w:rPr>
        <w:t xml:space="preserve">手摘み収穫後、一緒に圧搾、天然酵母、混醸。 </w:t>
      </w:r>
    </w:p>
    <w:p w14:paraId="474225AA" w14:textId="7DB4A2F3" w:rsidR="00784D6D" w:rsidRPr="008703A8" w:rsidRDefault="00B75318" w:rsidP="00784D6D">
      <w:pPr>
        <w:snapToGrid w:val="0"/>
        <w:jc w:val="left"/>
        <w:rPr>
          <w:rFonts w:ascii="HGPｺﾞｼｯｸM" w:eastAsia="HGPｺﾞｼｯｸM" w:hAnsi="ＭＳ Ｐゴシック"/>
          <w:szCs w:val="21"/>
        </w:rPr>
      </w:pPr>
      <w:r>
        <w:rPr>
          <w:noProof/>
        </w:rPr>
        <mc:AlternateContent>
          <mc:Choice Requires="wps">
            <w:drawing>
              <wp:anchor distT="0" distB="0" distL="114300" distR="114300" simplePos="0" relativeHeight="251716096" behindDoc="0" locked="0" layoutInCell="1" allowOverlap="1" wp14:anchorId="3BEB6310" wp14:editId="652746D3">
                <wp:simplePos x="0" y="0"/>
                <wp:positionH relativeFrom="column">
                  <wp:posOffset>5194935</wp:posOffset>
                </wp:positionH>
                <wp:positionV relativeFrom="paragraph">
                  <wp:posOffset>446405</wp:posOffset>
                </wp:positionV>
                <wp:extent cx="1828800" cy="182880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5F07938" w14:textId="77777777" w:rsidR="00B75318" w:rsidRPr="00B75318" w:rsidRDefault="00B75318" w:rsidP="00B75318">
                            <w:pPr>
                              <w:adjustRightInd w:val="0"/>
                              <w:snapToGrid w:val="0"/>
                              <w:jc w:val="center"/>
                              <w:rPr>
                                <w:rFonts w:ascii="HGPｺﾞｼｯｸM" w:eastAsia="HGPｺﾞｼｯｸM"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HGPｺﾞｼｯｸM" w:eastAsia="HGPｺﾞｼｯｸM"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N</w:t>
                            </w:r>
                            <w:r>
                              <w:rPr>
                                <w:rFonts w:ascii="HGPｺﾞｼｯｸM" w:eastAsia="HGPｺﾞｼｯｸM"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EW</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3BEB6310" id="テキスト ボックス 8" o:spid="_x0000_s1029" type="#_x0000_t202" style="position:absolute;margin-left:409.05pt;margin-top:35.15pt;width:2in;height:2in;z-index:251716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" filled="f" stroked="f">
                <v:fill o:detectmouseclick="t"/>
                <v:textbox style="mso-fit-shape-to-text:t" inset="5.85pt,.7pt,5.85pt,.7pt">
                  <w:txbxContent>
                    <w:p w14:paraId="15F07938" w14:textId="77777777" w:rsidR="00B75318" w:rsidRPr="00B75318" w:rsidRDefault="00B75318" w:rsidP="00B75318">
                      <w:pPr>
                        <w:adjustRightInd w:val="0"/>
                        <w:snapToGrid w:val="0"/>
                        <w:jc w:val="center"/>
                        <w:rPr>
                          <w:rFonts w:ascii="HGPｺﾞｼｯｸM" w:eastAsia="HGPｺﾞｼｯｸM"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HGPｺﾞｼｯｸM" w:eastAsia="HGPｺﾞｼｯｸM"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N</w:t>
                      </w:r>
                      <w:r>
                        <w:rPr>
                          <w:rFonts w:ascii="HGPｺﾞｼｯｸM" w:eastAsia="HGPｺﾞｼｯｸM"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EW</w:t>
                      </w:r>
                    </w:p>
                  </w:txbxContent>
                </v:textbox>
              </v:shape>
            </w:pict>
          </mc:Fallback>
        </mc:AlternateContent>
      </w:r>
      <w:r w:rsidR="00784D6D">
        <w:rPr>
          <w:rFonts w:ascii="HGPｺﾞｼｯｸM" w:eastAsia="HGPｺﾞｼｯｸM" w:hAnsi="ＭＳ Ｐゴシック" w:hint="eastAsia"/>
          <w:szCs w:val="21"/>
        </w:rPr>
        <w:t>熟成：</w:t>
      </w:r>
      <w:r w:rsidR="00892F71">
        <w:rPr>
          <w:rFonts w:ascii="HGPｺﾞｼｯｸM" w:eastAsia="HGPｺﾞｼｯｸM" w:hAnsi="ＭＳ Ｐゴシック" w:hint="eastAsia"/>
          <w:szCs w:val="21"/>
        </w:rPr>
        <w:t>一部を</w:t>
      </w:r>
      <w:r w:rsidR="00784D6D">
        <w:rPr>
          <w:rFonts w:ascii="HGPｺﾞｼｯｸM" w:eastAsia="HGPｺﾞｼｯｸM" w:hAnsi="ＭＳ Ｐゴシック" w:hint="eastAsia"/>
          <w:szCs w:val="21"/>
        </w:rPr>
        <w:t>ステンレスタンク</w:t>
      </w:r>
      <w:r w:rsidR="00892F71">
        <w:rPr>
          <w:rFonts w:ascii="HGPｺﾞｼｯｸM" w:eastAsia="HGPｺﾞｼｯｸM" w:hAnsi="ＭＳ Ｐゴシック" w:hint="eastAsia"/>
          <w:szCs w:val="21"/>
        </w:rPr>
        <w:t>、一部を樽</w:t>
      </w:r>
      <w:r w:rsidR="00784D6D">
        <w:rPr>
          <w:rFonts w:ascii="HGPｺﾞｼｯｸM" w:eastAsia="HGPｺﾞｼｯｸM" w:hAnsi="ＭＳ Ｐゴシック" w:hint="eastAsia"/>
          <w:szCs w:val="21"/>
        </w:rPr>
        <w:t>でアルコール発酵後、そのまま8か月熟成。スーティラージュ4回</w:t>
      </w:r>
      <w:r w:rsidR="00784D6D">
        <w:rPr>
          <w:rFonts w:ascii="HGPｺﾞｼｯｸM" w:eastAsia="HGPｺﾞｼｯｸM" w:hAnsi="ＭＳ Ｐゴシック"/>
          <w:szCs w:val="21"/>
        </w:rPr>
        <w:t xml:space="preserve"> </w:t>
      </w:r>
      <w:r w:rsidR="00784D6D">
        <w:rPr>
          <w:rFonts w:ascii="HGPｺﾞｼｯｸM" w:eastAsia="HGPｺﾞｼｯｸM" w:hint="eastAsia"/>
        </w:rPr>
        <w:t>濾過</w:t>
      </w:r>
      <w:r w:rsidR="00784D6D">
        <w:rPr>
          <w:rFonts w:ascii="HGPｺﾞｼｯｸM" w:eastAsia="HGPｺﾞｼｯｸM"/>
        </w:rPr>
        <w:t>・清澄せず。</w:t>
      </w:r>
      <w:r w:rsidR="00784D6D">
        <w:rPr>
          <w:rFonts w:ascii="HGPｺﾞｼｯｸM" w:eastAsia="HGPｺﾞｼｯｸM" w:hint="eastAsia"/>
        </w:rPr>
        <w:t>瓶詰め前</w:t>
      </w:r>
      <w:r w:rsidR="00784D6D">
        <w:rPr>
          <w:rFonts w:ascii="HGPｺﾞｼｯｸM" w:eastAsia="HGPｺﾞｼｯｸM"/>
        </w:rPr>
        <w:t>にSO2</w:t>
      </w:r>
      <w:r w:rsidR="00784D6D">
        <w:rPr>
          <w:rFonts w:ascii="HGPｺﾞｼｯｸM" w:eastAsia="HGPｺﾞｼｯｸM" w:hint="eastAsia"/>
        </w:rPr>
        <w:t>を7mg/L添加</w:t>
      </w:r>
      <w:r w:rsidR="00784D6D">
        <w:rPr>
          <w:rFonts w:ascii="HGPｺﾞｼｯｸM" w:eastAsia="HGPｺﾞｼｯｸM"/>
        </w:rPr>
        <w:t>。</w:t>
      </w:r>
      <w:r w:rsidR="00784D6D">
        <w:rPr>
          <w:rFonts w:ascii="HGPｺﾞｼｯｸM" w:eastAsia="HGPｺﾞｼｯｸM" w:hint="eastAsia"/>
        </w:rPr>
        <w:t>フランス語で『もっと踊れ』の意味。</w:t>
      </w:r>
    </w:p>
    <w:p w14:paraId="12DC1744" w14:textId="45CD81EB" w:rsidR="00FA44E9" w:rsidRPr="00E86D1C" w:rsidRDefault="00FA44E9" w:rsidP="00784D6D">
      <w:pPr>
        <w:snapToGrid w:val="0"/>
        <w:jc w:val="left"/>
        <w:rPr>
          <w:rFonts w:ascii="HGPｺﾞｼｯｸM" w:eastAsia="HGPｺﾞｼｯｸM" w:hAnsi="ＭＳ Ｐゴシック"/>
          <w:szCs w:val="21"/>
        </w:rPr>
      </w:pPr>
      <w:r>
        <w:rPr>
          <w:rFonts w:ascii="HGPｺﾞｼｯｸM" w:eastAsia="HGPｺﾞｼｯｸM" w:hint="eastAsia"/>
        </w:rPr>
        <w:t>＊2018年を最後に2019年からはドメーヌ物としてリリース予定です。</w:t>
      </w:r>
    </w:p>
    <w:bookmarkEnd w:id="8"/>
    <w:p w14:paraId="160025C1" w14:textId="77777777" w:rsidR="009E6373" w:rsidRDefault="009E6373" w:rsidP="007C7B42">
      <w:pPr>
        <w:adjustRightInd w:val="0"/>
        <w:snapToGrid w:val="0"/>
        <w:jc w:val="left"/>
        <w:rPr>
          <w:noProof/>
        </w:rPr>
      </w:pPr>
    </w:p>
    <w:p w14:paraId="23128301" w14:textId="6A626753" w:rsidR="007C7B42" w:rsidRPr="00892F71" w:rsidRDefault="006468BB" w:rsidP="007C7B42">
      <w:pPr>
        <w:adjustRightInd w:val="0"/>
        <w:snapToGrid w:val="0"/>
        <w:jc w:val="left"/>
        <w:rPr>
          <w:rFonts w:ascii="Arial Black" w:eastAsia="HGPｺﾞｼｯｸE" w:hAnsi="Arial Black"/>
          <w:b/>
          <w:sz w:val="24"/>
          <w:lang w:val="fr-FR"/>
        </w:rPr>
      </w:pPr>
      <w:r w:rsidRPr="00892F71">
        <w:rPr>
          <w:rFonts w:ascii="Arial Black" w:eastAsia="HGPｺﾞｼｯｸE" w:hAnsi="Arial Black" w:hint="eastAsia"/>
          <w:b/>
          <w:sz w:val="24"/>
          <w:lang w:val="fr-FR"/>
        </w:rPr>
        <w:t>201</w:t>
      </w:r>
      <w:r w:rsidR="00FA44E9">
        <w:rPr>
          <w:rFonts w:ascii="Arial Black" w:eastAsia="HGPｺﾞｼｯｸE" w:hAnsi="Arial Black" w:hint="eastAsia"/>
          <w:b/>
          <w:sz w:val="24"/>
          <w:lang w:val="fr-FR"/>
        </w:rPr>
        <w:t>5</w:t>
      </w:r>
      <w:r w:rsidR="00433F69" w:rsidRPr="00892F71">
        <w:rPr>
          <w:rFonts w:ascii="Arial Black" w:eastAsia="HGPｺﾞｼｯｸE" w:hAnsi="Arial Black" w:hint="eastAsia"/>
          <w:b/>
          <w:sz w:val="24"/>
          <w:lang w:val="fr-FR"/>
        </w:rPr>
        <w:t xml:space="preserve"> </w:t>
      </w:r>
      <w:r w:rsidR="007C7B42" w:rsidRPr="00892F71">
        <w:rPr>
          <w:rFonts w:ascii="Arial Black" w:eastAsia="HGPｺﾞｼｯｸE" w:hAnsi="Arial Black" w:hint="eastAsia"/>
          <w:b/>
          <w:sz w:val="24"/>
          <w:lang w:val="fr-FR"/>
        </w:rPr>
        <w:t>Tout bu , or not to</w:t>
      </w:r>
      <w:r w:rsidR="00003B29" w:rsidRPr="00892F71">
        <w:rPr>
          <w:rFonts w:ascii="Arial Black" w:eastAsia="HGPｺﾞｼｯｸE" w:hAnsi="Arial Black" w:hint="eastAsia"/>
          <w:b/>
          <w:sz w:val="24"/>
          <w:lang w:val="fr-FR"/>
        </w:rPr>
        <w:t>ut</w:t>
      </w:r>
      <w:r w:rsidR="004F174C" w:rsidRPr="00892F71">
        <w:rPr>
          <w:rFonts w:ascii="Arial Black" w:eastAsia="HGPｺﾞｼｯｸE" w:hAnsi="Arial Black" w:hint="eastAsia"/>
          <w:b/>
          <w:sz w:val="24"/>
          <w:lang w:val="fr-FR"/>
        </w:rPr>
        <w:t xml:space="preserve"> bu</w:t>
      </w:r>
      <w:r w:rsidR="0039015E" w:rsidRPr="00892F71">
        <w:rPr>
          <w:rFonts w:ascii="Arial Black" w:eastAsia="HGPｺﾞｼｯｸE" w:hAnsi="Arial Black"/>
          <w:b/>
          <w:sz w:val="24"/>
          <w:lang w:val="fr-FR"/>
        </w:rPr>
        <w:t xml:space="preserve"> </w:t>
      </w:r>
      <w:r w:rsidR="0039015E" w:rsidRPr="00892F71">
        <w:rPr>
          <w:rFonts w:ascii="Arial Black" w:eastAsia="HGPｺﾞｼｯｸE" w:hAnsi="Arial Black" w:hint="eastAsia"/>
          <w:b/>
          <w:sz w:val="24"/>
          <w:lang w:val="fr-FR"/>
        </w:rPr>
        <w:t xml:space="preserve"> </w:t>
      </w:r>
      <w:r w:rsidR="0039015E" w:rsidRPr="00892F71">
        <w:rPr>
          <w:rFonts w:ascii="Arial Black" w:eastAsia="HGPｺﾞｼｯｸE" w:hAnsi="Arial Black" w:cs="Arial"/>
          <w:b/>
          <w:sz w:val="24"/>
          <w:lang w:val="fr-FR"/>
        </w:rPr>
        <w:t>Côtes du Roussillon</w:t>
      </w:r>
      <w:r w:rsidR="007C7B42" w:rsidRPr="00EF7DC9">
        <w:rPr>
          <w:rFonts w:ascii="Arial Black" w:eastAsia="HGPｺﾞｼｯｸE" w:hAnsi="Arial Black"/>
          <w:b/>
          <w:sz w:val="24"/>
        </w:rPr>
        <w:t xml:space="preserve">　　</w:t>
      </w:r>
    </w:p>
    <w:p w14:paraId="18387629" w14:textId="5B5A1CEF" w:rsidR="007C7B42" w:rsidRPr="00EF7DC9" w:rsidRDefault="007C7B42" w:rsidP="007C7B42">
      <w:pPr>
        <w:adjustRightInd w:val="0"/>
        <w:snapToGrid w:val="0"/>
        <w:jc w:val="left"/>
        <w:rPr>
          <w:rFonts w:ascii="Arial Black" w:eastAsia="HGPｺﾞｼｯｸE" w:hAnsi="Arial Black"/>
          <w:b/>
          <w:sz w:val="24"/>
        </w:rPr>
      </w:pPr>
      <w:r>
        <w:rPr>
          <w:rFonts w:ascii="Arial Black" w:eastAsia="HGPｺﾞｼｯｸE" w:hAnsi="Arial Black" w:hint="eastAsia"/>
          <w:b/>
          <w:sz w:val="24"/>
        </w:rPr>
        <w:t>トゥ・ビュ　オア・ノット　トゥ・ビュ</w:t>
      </w:r>
      <w:r w:rsidR="004F174C">
        <w:rPr>
          <w:rFonts w:ascii="Arial Black" w:eastAsia="HGPｺﾞｼｯｸE" w:hAnsi="Arial Black" w:hint="eastAsia"/>
          <w:b/>
          <w:sz w:val="24"/>
        </w:rPr>
        <w:t xml:space="preserve">　</w:t>
      </w:r>
      <w:r w:rsidR="0039015E">
        <w:rPr>
          <w:rFonts w:ascii="Arial Black" w:eastAsia="HGPｺﾞｼｯｸE" w:hAnsi="Arial Black" w:hint="eastAsia"/>
          <w:b/>
          <w:sz w:val="24"/>
        </w:rPr>
        <w:t>コート・デュ・ルーション</w:t>
      </w:r>
      <w:r w:rsidR="006468BB">
        <w:rPr>
          <w:rFonts w:ascii="Arial Black" w:eastAsia="HGPｺﾞｼｯｸE" w:hAnsi="Arial Black" w:hint="eastAsia"/>
          <w:b/>
          <w:sz w:val="24"/>
        </w:rPr>
        <w:t xml:space="preserve">　　</w:t>
      </w:r>
      <w:r w:rsidR="00FA44E9" w:rsidRPr="00B75318">
        <w:rPr>
          <w:rFonts w:ascii="HG丸ｺﾞｼｯｸM-PRO" w:eastAsia="HG丸ｺﾞｼｯｸM-PRO" w:hAnsi="HG丸ｺﾞｼｯｸM-PRO" w:hint="eastAsia"/>
          <w:b/>
          <w:color w:val="00B050"/>
          <w:sz w:val="20"/>
          <w:szCs w:val="20"/>
        </w:rPr>
        <w:t>参考上代￥3,５00（税込￥3,850）</w:t>
      </w:r>
    </w:p>
    <w:p w14:paraId="4919D098" w14:textId="2B14E19B" w:rsidR="004F174C" w:rsidRDefault="008703A8" w:rsidP="0039015E">
      <w:pPr>
        <w:adjustRightInd w:val="0"/>
        <w:snapToGrid w:val="0"/>
        <w:jc w:val="left"/>
        <w:rPr>
          <w:rFonts w:ascii="HGPｺﾞｼｯｸM" w:eastAsia="HGPｺﾞｼｯｸM" w:hAnsi="ＭＳ Ｐゴシック"/>
          <w:szCs w:val="21"/>
        </w:rPr>
      </w:pPr>
      <w:bookmarkStart w:id="10" w:name="_Hlk69305747"/>
      <w:r>
        <w:rPr>
          <w:rFonts w:ascii="HGPｺﾞｼｯｸM" w:eastAsia="HGPｺﾞｼｯｸM" w:hAnsi="ＭＳ Ｐゴシック"/>
          <w:noProof/>
          <w:szCs w:val="21"/>
        </w:rPr>
        <w:drawing>
          <wp:anchor distT="0" distB="0" distL="114300" distR="114300" simplePos="0" relativeHeight="251706880" behindDoc="1" locked="0" layoutInCell="1" allowOverlap="1" wp14:anchorId="63F774D9" wp14:editId="076B33BE">
            <wp:simplePos x="0" y="0"/>
            <wp:positionH relativeFrom="column">
              <wp:posOffset>4079240</wp:posOffset>
            </wp:positionH>
            <wp:positionV relativeFrom="paragraph">
              <wp:posOffset>45720</wp:posOffset>
            </wp:positionV>
            <wp:extent cx="2139950" cy="1481455"/>
            <wp:effectExtent l="0" t="0" r="0" b="4445"/>
            <wp:wrapTight wrapText="bothSides">
              <wp:wrapPolygon edited="0">
                <wp:start x="0" y="0"/>
                <wp:lineTo x="0" y="21387"/>
                <wp:lineTo x="21344" y="21387"/>
                <wp:lineTo x="21344" y="0"/>
                <wp:lineTo x="0" y="0"/>
              </wp:wrapPolygon>
            </wp:wrapTight>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9950" cy="1481455"/>
                    </a:xfrm>
                    <a:prstGeom prst="rect">
                      <a:avLst/>
                    </a:prstGeom>
                    <a:noFill/>
                    <a:ln>
                      <a:noFill/>
                    </a:ln>
                  </pic:spPr>
                </pic:pic>
              </a:graphicData>
            </a:graphic>
          </wp:anchor>
        </w:drawing>
      </w:r>
      <w:r w:rsidR="007C7B42" w:rsidRPr="00A30CF6">
        <w:rPr>
          <w:rFonts w:ascii="HGPｺﾞｼｯｸM" w:eastAsia="HGPｺﾞｼｯｸM" w:hAnsi="ＭＳ Ｐゴシック" w:hint="eastAsia"/>
          <w:szCs w:val="21"/>
        </w:rPr>
        <w:t>品種</w:t>
      </w:r>
      <w:r w:rsidR="002E7D8B">
        <w:rPr>
          <w:rFonts w:ascii="HGPｺﾞｼｯｸM" w:eastAsia="HGPｺﾞｼｯｸM" w:hAnsi="ＭＳ Ｐゴシック" w:hint="eastAsia"/>
          <w:szCs w:val="21"/>
        </w:rPr>
        <w:t>・畑・土壌</w:t>
      </w:r>
      <w:r w:rsidR="007C7B42" w:rsidRPr="00A30CF6">
        <w:rPr>
          <w:rFonts w:ascii="HGPｺﾞｼｯｸM" w:eastAsia="HGPｺﾞｼｯｸM" w:hAnsi="ＭＳ Ｐゴシック" w:hint="eastAsia"/>
          <w:szCs w:val="21"/>
        </w:rPr>
        <w:t>：</w:t>
      </w:r>
      <w:r w:rsidR="007C7B42">
        <w:rPr>
          <w:rFonts w:ascii="HGPｺﾞｼｯｸM" w:eastAsia="HGPｺﾞｼｯｸM" w:hAnsi="ＭＳ Ｐゴシック" w:hint="eastAsia"/>
          <w:szCs w:val="21"/>
        </w:rPr>
        <w:t>グルナッシュ・ノワール</w:t>
      </w:r>
      <w:r w:rsidR="00C218E7">
        <w:rPr>
          <w:rFonts w:ascii="HGPｺﾞｼｯｸM" w:eastAsia="HGPｺﾞｼｯｸM" w:hAnsi="ＭＳ Ｐゴシック" w:hint="eastAsia"/>
          <w:szCs w:val="21"/>
        </w:rPr>
        <w:t>70</w:t>
      </w:r>
      <w:r w:rsidR="007C7B42">
        <w:rPr>
          <w:rFonts w:ascii="HGPｺﾞｼｯｸM" w:eastAsia="HGPｺﾞｼｯｸM" w:hAnsi="ＭＳ Ｐゴシック" w:hint="eastAsia"/>
          <w:szCs w:val="21"/>
        </w:rPr>
        <w:t>％</w:t>
      </w:r>
      <w:r w:rsidR="0039015E">
        <w:rPr>
          <w:rFonts w:ascii="HGPｺﾞｼｯｸM" w:eastAsia="HGPｺﾞｼｯｸM" w:hAnsi="ＭＳ Ｐゴシック" w:hint="eastAsia"/>
          <w:szCs w:val="21"/>
        </w:rPr>
        <w:t>（樹齢</w:t>
      </w:r>
      <w:r w:rsidR="00C218E7">
        <w:rPr>
          <w:rFonts w:ascii="HGPｺﾞｼｯｸM" w:eastAsia="HGPｺﾞｼｯｸM" w:hAnsi="ＭＳ Ｐゴシック" w:hint="eastAsia"/>
          <w:szCs w:val="21"/>
        </w:rPr>
        <w:t>31</w:t>
      </w:r>
      <w:r w:rsidR="0039015E">
        <w:rPr>
          <w:rFonts w:ascii="HGPｺﾞｼｯｸM" w:eastAsia="HGPｺﾞｼｯｸM" w:hAnsi="ＭＳ Ｐゴシック" w:hint="eastAsia"/>
          <w:szCs w:val="21"/>
        </w:rPr>
        <w:t>年と</w:t>
      </w:r>
      <w:r w:rsidR="00C218E7">
        <w:rPr>
          <w:rFonts w:ascii="HGPｺﾞｼｯｸM" w:eastAsia="HGPｺﾞｼｯｸM" w:hAnsi="ＭＳ Ｐゴシック" w:hint="eastAsia"/>
          <w:szCs w:val="21"/>
        </w:rPr>
        <w:t>53</w:t>
      </w:r>
      <w:r w:rsidR="0039015E">
        <w:rPr>
          <w:rFonts w:ascii="HGPｺﾞｼｯｸM" w:eastAsia="HGPｺﾞｼｯｸM" w:hAnsi="ＭＳ Ｐゴシック" w:hint="eastAsia"/>
          <w:szCs w:val="21"/>
        </w:rPr>
        <w:t>年）、ムールヴェードル</w:t>
      </w:r>
      <w:r w:rsidR="00C218E7">
        <w:rPr>
          <w:rFonts w:ascii="HGPｺﾞｼｯｸM" w:eastAsia="HGPｺﾞｼｯｸM" w:hAnsi="ＭＳ Ｐゴシック" w:hint="eastAsia"/>
          <w:szCs w:val="21"/>
        </w:rPr>
        <w:t>30</w:t>
      </w:r>
      <w:r w:rsidR="0039015E">
        <w:rPr>
          <w:rFonts w:ascii="HGPｺﾞｼｯｸM" w:eastAsia="HGPｺﾞｼｯｸM" w:hAnsi="ＭＳ Ｐゴシック" w:hint="eastAsia"/>
          <w:szCs w:val="21"/>
        </w:rPr>
        <w:t>％（樹齢20年）サン・ジャン・ラセーユ村、粘土と砂質土壌。</w:t>
      </w:r>
    </w:p>
    <w:p w14:paraId="66CEA632" w14:textId="31D1D1B2" w:rsidR="002E7D8B" w:rsidRPr="002E7D8B" w:rsidRDefault="007C7B42" w:rsidP="007C7B42">
      <w:pPr>
        <w:snapToGrid w:val="0"/>
        <w:jc w:val="left"/>
        <w:rPr>
          <w:rFonts w:ascii="HGPｺﾞｼｯｸM" w:eastAsia="HGPｺﾞｼｯｸM" w:hAnsi="ＭＳ Ｐゴシック"/>
          <w:szCs w:val="21"/>
        </w:rPr>
      </w:pPr>
      <w:r w:rsidRPr="00A30CF6">
        <w:rPr>
          <w:rFonts w:ascii="HGPｺﾞｼｯｸM" w:eastAsia="HGPｺﾞｼｯｸM" w:hAnsi="ＭＳ Ｐゴシック" w:hint="eastAsia"/>
          <w:szCs w:val="21"/>
        </w:rPr>
        <w:t>醸造</w:t>
      </w:r>
      <w:r w:rsidRPr="00D056D4">
        <w:rPr>
          <w:rFonts w:ascii="HGPｺﾞｼｯｸM" w:eastAsia="HGPｺﾞｼｯｸM" w:hAnsi="ＭＳ Ｐゴシック" w:hint="eastAsia"/>
          <w:b/>
          <w:szCs w:val="21"/>
        </w:rPr>
        <w:t>：</w:t>
      </w:r>
      <w:r w:rsidR="002E7D8B" w:rsidRPr="002E7D8B">
        <w:rPr>
          <w:rFonts w:ascii="HGPｺﾞｼｯｸM" w:eastAsia="HGPｺﾞｼｯｸM" w:hAnsi="ＭＳ Ｐゴシック" w:hint="eastAsia"/>
          <w:szCs w:val="21"/>
        </w:rPr>
        <w:t>気温の低い朝7時から収穫</w:t>
      </w:r>
      <w:r w:rsidR="0039015E">
        <w:rPr>
          <w:rFonts w:ascii="HGPｺﾞｼｯｸM" w:eastAsia="HGPｺﾞｼｯｸM" w:hAnsi="ＭＳ Ｐゴシック" w:hint="eastAsia"/>
          <w:szCs w:val="21"/>
        </w:rPr>
        <w:t>。タンクに20％を全房で入れる。残りは</w:t>
      </w:r>
      <w:r w:rsidR="002E7D8B" w:rsidRPr="002E7D8B">
        <w:rPr>
          <w:rFonts w:ascii="HGPｺﾞｼｯｸM" w:eastAsia="HGPｺﾞｼｯｸM" w:hAnsi="ＭＳ Ｐゴシック" w:hint="eastAsia"/>
          <w:szCs w:val="21"/>
        </w:rPr>
        <w:t>24時間、4</w:t>
      </w:r>
      <w:r w:rsidR="00433F69">
        <w:rPr>
          <w:rFonts w:ascii="HGPｺﾞｼｯｸM" w:eastAsia="HGPｺﾞｼｯｸM" w:hAnsi="ＭＳ Ｐゴシック" w:hint="eastAsia"/>
          <w:szCs w:val="21"/>
        </w:rPr>
        <w:t>度の冷蔵庫で保管。破砕・</w:t>
      </w:r>
      <w:r w:rsidR="002E7D8B" w:rsidRPr="002E7D8B">
        <w:rPr>
          <w:rFonts w:ascii="HGPｺﾞｼｯｸM" w:eastAsia="HGPｺﾞｼｯｸM" w:hAnsi="ＭＳ Ｐゴシック" w:hint="eastAsia"/>
          <w:szCs w:val="21"/>
        </w:rPr>
        <w:t>除梗せず全房のままタンクに入れ、</w:t>
      </w:r>
      <w:r w:rsidR="00C218E7">
        <w:rPr>
          <w:rFonts w:ascii="HGPｺﾞｼｯｸM" w:eastAsia="HGPｺﾞｼｯｸM" w:hAnsi="ＭＳ Ｐゴシック" w:hint="eastAsia"/>
          <w:szCs w:val="21"/>
        </w:rPr>
        <w:t>その上からムールヴェードル混醸。</w:t>
      </w:r>
      <w:r w:rsidR="002E7D8B" w:rsidRPr="002E7D8B">
        <w:rPr>
          <w:rFonts w:ascii="HGPｺﾞｼｯｸM" w:eastAsia="HGPｺﾞｼｯｸM" w:hAnsi="ＭＳ Ｐゴシック" w:hint="eastAsia"/>
          <w:szCs w:val="21"/>
        </w:rPr>
        <w:t>低温で</w:t>
      </w:r>
      <w:r w:rsidR="004F174C">
        <w:rPr>
          <w:rFonts w:ascii="HGPｺﾞｼｯｸM" w:eastAsia="HGPｺﾞｼｯｸM" w:hAnsi="ＭＳ Ｐゴシック" w:hint="eastAsia"/>
          <w:szCs w:val="21"/>
        </w:rPr>
        <w:t>14</w:t>
      </w:r>
      <w:r w:rsidR="00433F69">
        <w:rPr>
          <w:rFonts w:ascii="HGPｺﾞｼｯｸM" w:eastAsia="HGPｺﾞｼｯｸM" w:hAnsi="ＭＳ Ｐゴシック" w:hint="eastAsia"/>
          <w:szCs w:val="21"/>
        </w:rPr>
        <w:t>日間</w:t>
      </w:r>
      <w:r w:rsidR="002E7D8B" w:rsidRPr="002E7D8B">
        <w:rPr>
          <w:rFonts w:ascii="HGPｺﾞｼｯｸM" w:eastAsia="HGPｺﾞｼｯｸM" w:hAnsi="ＭＳ Ｐゴシック" w:hint="eastAsia"/>
          <w:szCs w:val="21"/>
        </w:rPr>
        <w:t>マセラシオン・カルボニック</w:t>
      </w:r>
      <w:r w:rsidR="002E7D8B">
        <w:rPr>
          <w:rFonts w:ascii="HGPｺﾞｼｯｸM" w:eastAsia="HGPｺﾞｼｯｸM" w:hAnsi="ＭＳ Ｐゴシック" w:hint="eastAsia"/>
          <w:szCs w:val="21"/>
        </w:rPr>
        <w:t>、プレスし、タンクでさらに</w:t>
      </w:r>
      <w:r w:rsidR="0039015E">
        <w:rPr>
          <w:rFonts w:ascii="HGPｺﾞｼｯｸM" w:eastAsia="HGPｺﾞｼｯｸM" w:hAnsi="ＭＳ Ｐゴシック" w:hint="eastAsia"/>
          <w:szCs w:val="21"/>
        </w:rPr>
        <w:t>2週間</w:t>
      </w:r>
      <w:r w:rsidR="002E7D8B">
        <w:rPr>
          <w:rFonts w:ascii="HGPｺﾞｼｯｸM" w:eastAsia="HGPｺﾞｼｯｸM" w:hAnsi="ＭＳ Ｐゴシック" w:hint="eastAsia"/>
          <w:szCs w:val="21"/>
        </w:rPr>
        <w:t>。アルコール発酵後、2度澱引き。</w:t>
      </w:r>
    </w:p>
    <w:p w14:paraId="5763BBCC" w14:textId="77777777" w:rsidR="00FA44E9" w:rsidRDefault="002E7D8B" w:rsidP="007C7B42">
      <w:pPr>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熟成：</w:t>
      </w:r>
      <w:r w:rsidR="00C218E7">
        <w:rPr>
          <w:rFonts w:ascii="HGPｺﾞｼｯｸM" w:eastAsia="HGPｺﾞｼｯｸM" w:hAnsi="ＭＳ Ｐゴシック" w:hint="eastAsia"/>
          <w:szCs w:val="21"/>
        </w:rPr>
        <w:t>40</w:t>
      </w:r>
      <w:r>
        <w:rPr>
          <w:rFonts w:ascii="HGPｺﾞｼｯｸM" w:eastAsia="HGPｺﾞｼｯｸM" w:hAnsi="ＭＳ Ｐゴシック" w:hint="eastAsia"/>
          <w:szCs w:val="21"/>
        </w:rPr>
        <w:t>％ステンレスタンク</w:t>
      </w:r>
      <w:r w:rsidR="00C218E7">
        <w:rPr>
          <w:rFonts w:ascii="HGPｺﾞｼｯｸM" w:eastAsia="HGPｺﾞｼｯｸM" w:hAnsi="ＭＳ Ｐゴシック" w:hint="eastAsia"/>
          <w:szCs w:val="21"/>
        </w:rPr>
        <w:t>、60％セメントタンク</w:t>
      </w:r>
      <w:r w:rsidR="00433F69">
        <w:rPr>
          <w:rFonts w:ascii="HGPｺﾞｼｯｸM" w:eastAsia="HGPｺﾞｼｯｸM" w:hAnsi="ＭＳ Ｐゴシック" w:hint="eastAsia"/>
          <w:szCs w:val="21"/>
        </w:rPr>
        <w:t>で</w:t>
      </w:r>
      <w:r w:rsidR="00C218E7">
        <w:rPr>
          <w:rFonts w:ascii="HGPｺﾞｼｯｸM" w:eastAsia="HGPｺﾞｼｯｸM" w:hAnsi="ＭＳ Ｐゴシック" w:hint="eastAsia"/>
          <w:szCs w:val="21"/>
        </w:rPr>
        <w:t>8</w:t>
      </w:r>
      <w:r w:rsidR="00433F69">
        <w:rPr>
          <w:rFonts w:ascii="HGPｺﾞｼｯｸM" w:eastAsia="HGPｺﾞｼｯｸM" w:hAnsi="ＭＳ Ｐゴシック" w:hint="eastAsia"/>
          <w:szCs w:val="21"/>
        </w:rPr>
        <w:t>か月</w:t>
      </w:r>
      <w:r>
        <w:rPr>
          <w:rFonts w:ascii="HGPｺﾞｼｯｸM" w:eastAsia="HGPｺﾞｼｯｸM" w:hAnsi="ＭＳ Ｐゴシック" w:hint="eastAsia"/>
          <w:szCs w:val="21"/>
        </w:rPr>
        <w:t>間熟成。</w:t>
      </w:r>
    </w:p>
    <w:p w14:paraId="19FBBE47" w14:textId="2F22715D" w:rsidR="00CE1D27" w:rsidRDefault="00433F69" w:rsidP="007C7B42">
      <w:pPr>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SO2を</w:t>
      </w:r>
      <w:r w:rsidR="00C218E7">
        <w:rPr>
          <w:rFonts w:ascii="HGPｺﾞｼｯｸM" w:eastAsia="HGPｺﾞｼｯｸM" w:hAnsi="ＭＳ Ｐゴシック" w:hint="eastAsia"/>
          <w:szCs w:val="21"/>
        </w:rPr>
        <w:t>2</w:t>
      </w:r>
      <w:r w:rsidR="002E7D8B">
        <w:rPr>
          <w:rFonts w:ascii="HGPｺﾞｼｯｸM" w:eastAsia="HGPｺﾞｼｯｸM" w:hAnsi="ＭＳ Ｐゴシック" w:hint="eastAsia"/>
          <w:szCs w:val="21"/>
        </w:rPr>
        <w:t>㎎</w:t>
      </w:r>
      <w:r>
        <w:rPr>
          <w:rFonts w:ascii="HGPｺﾞｼｯｸM" w:eastAsia="HGPｺﾞｼｯｸM" w:hAnsi="ＭＳ Ｐゴシック" w:hint="eastAsia"/>
          <w:szCs w:val="21"/>
        </w:rPr>
        <w:t>/L</w:t>
      </w:r>
      <w:r w:rsidR="002E7D8B">
        <w:rPr>
          <w:rFonts w:ascii="HGPｺﾞｼｯｸM" w:eastAsia="HGPｺﾞｼｯｸM" w:hAnsi="ＭＳ Ｐゴシック" w:hint="eastAsia"/>
          <w:szCs w:val="21"/>
        </w:rPr>
        <w:t>添加して瓶詰め。</w:t>
      </w:r>
    </w:p>
    <w:bookmarkEnd w:id="10"/>
    <w:p w14:paraId="70890DC8" w14:textId="59666B09" w:rsidR="002E7D8B" w:rsidRDefault="002E7D8B" w:rsidP="002E7D8B">
      <w:pPr>
        <w:pBdr>
          <w:top w:val="single" w:sz="4" w:space="1" w:color="auto"/>
          <w:left w:val="single" w:sz="4" w:space="4" w:color="auto"/>
          <w:bottom w:val="single" w:sz="4" w:space="1" w:color="auto"/>
          <w:right w:val="single" w:sz="4" w:space="4" w:color="auto"/>
        </w:pBdr>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 xml:space="preserve">シェイクスピア著『ハムレット』の有名な台詞、To be or not to be（生きるべきか、死ぬべきか（それが問題だ））とフランス語のTout </w:t>
      </w:r>
      <w:proofErr w:type="spellStart"/>
      <w:r>
        <w:rPr>
          <w:rFonts w:ascii="HGPｺﾞｼｯｸM" w:eastAsia="HGPｺﾞｼｯｸM" w:hAnsi="ＭＳ Ｐゴシック" w:hint="eastAsia"/>
          <w:szCs w:val="21"/>
        </w:rPr>
        <w:t>bu</w:t>
      </w:r>
      <w:proofErr w:type="spellEnd"/>
      <w:r>
        <w:rPr>
          <w:rFonts w:ascii="HGPｺﾞｼｯｸM" w:eastAsia="HGPｺﾞｼｯｸM" w:hAnsi="ＭＳ Ｐゴシック" w:hint="eastAsia"/>
          <w:szCs w:val="21"/>
        </w:rPr>
        <w:t>（全部飲む）を掛けてあるフランス人の新聞記者アレー氏による造語。『飲むべきか、飲まざるべきか（それが問題だ）』</w:t>
      </w:r>
    </w:p>
    <w:p w14:paraId="03EE3061" w14:textId="63C2B9C0" w:rsidR="008703A8" w:rsidRDefault="008703A8" w:rsidP="00892F71">
      <w:pPr>
        <w:snapToGrid w:val="0"/>
        <w:jc w:val="left"/>
        <w:rPr>
          <w:rFonts w:ascii="Arial Black" w:eastAsia="HGPｺﾞｼｯｸE" w:hAnsi="Arial Black"/>
          <w:b/>
          <w:sz w:val="24"/>
          <w:lang w:val="fr-CA"/>
        </w:rPr>
      </w:pPr>
    </w:p>
    <w:p w14:paraId="18860E65" w14:textId="58349976" w:rsidR="002E7D8B" w:rsidRPr="009E6373" w:rsidRDefault="006468BB" w:rsidP="00892F71">
      <w:pPr>
        <w:snapToGrid w:val="0"/>
        <w:jc w:val="left"/>
        <w:rPr>
          <w:rFonts w:ascii="HGPｺﾞｼｯｸM" w:eastAsia="HGPｺﾞｼｯｸM" w:hAnsi="ＭＳ Ｐゴシック"/>
          <w:szCs w:val="21"/>
          <w:lang w:val="fr-FR"/>
        </w:rPr>
      </w:pPr>
      <w:r>
        <w:rPr>
          <w:rFonts w:ascii="Arial Black" w:eastAsia="HGPｺﾞｼｯｸE" w:hAnsi="Arial Black" w:hint="eastAsia"/>
          <w:b/>
          <w:sz w:val="24"/>
          <w:lang w:val="fr-CA"/>
        </w:rPr>
        <w:t>2016</w:t>
      </w:r>
      <w:r w:rsidR="00433F69">
        <w:rPr>
          <w:rFonts w:ascii="Arial Black" w:eastAsia="HGPｺﾞｼｯｸE" w:hAnsi="Arial Black" w:hint="eastAsia"/>
          <w:b/>
          <w:sz w:val="24"/>
          <w:lang w:val="fr-CA"/>
        </w:rPr>
        <w:t xml:space="preserve"> </w:t>
      </w:r>
      <w:r w:rsidR="00D370E5" w:rsidRPr="00D370E5">
        <w:rPr>
          <w:rFonts w:ascii="Arial Black" w:eastAsia="HGPｺﾞｼｯｸE" w:hAnsi="Arial Black" w:hint="eastAsia"/>
          <w:b/>
          <w:sz w:val="24"/>
          <w:lang w:val="fr-CA"/>
        </w:rPr>
        <w:t>L</w:t>
      </w:r>
      <w:r w:rsidR="00D370E5" w:rsidRPr="00D370E5">
        <w:rPr>
          <w:rFonts w:ascii="Arial Black" w:eastAsia="HGPｺﾞｼｯｸE" w:hAnsi="Arial Black"/>
          <w:b/>
          <w:sz w:val="24"/>
          <w:lang w:val="fr-CA"/>
        </w:rPr>
        <w:t>’</w:t>
      </w:r>
      <w:r w:rsidR="00D370E5" w:rsidRPr="00D370E5">
        <w:rPr>
          <w:rFonts w:ascii="Arial Black" w:eastAsia="HGPｺﾞｼｯｸE" w:hAnsi="Arial Black" w:hint="eastAsia"/>
          <w:b/>
          <w:sz w:val="24"/>
          <w:lang w:val="fr-CA"/>
        </w:rPr>
        <w:t xml:space="preserve">eau </w:t>
      </w:r>
      <w:r w:rsidR="00076B63">
        <w:rPr>
          <w:rFonts w:ascii="Arial Black" w:eastAsia="HGPｺﾞｼｯｸE" w:hAnsi="Arial Black" w:hint="eastAsia"/>
          <w:b/>
          <w:sz w:val="24"/>
          <w:lang w:val="fr-CA"/>
        </w:rPr>
        <w:t>à</w:t>
      </w:r>
      <w:r w:rsidR="00D370E5" w:rsidRPr="00D370E5">
        <w:rPr>
          <w:rFonts w:ascii="Arial Black" w:eastAsia="HGPｺﾞｼｯｸE" w:hAnsi="Arial Black" w:hint="eastAsia"/>
          <w:b/>
          <w:sz w:val="24"/>
          <w:lang w:val="fr-CA"/>
        </w:rPr>
        <w:t xml:space="preserve"> la bouche</w:t>
      </w:r>
      <w:r w:rsidR="002E7D8B" w:rsidRPr="00D370E5">
        <w:rPr>
          <w:rFonts w:ascii="Arial Black" w:eastAsia="HGPｺﾞｼｯｸE" w:hAnsi="Arial Black" w:hint="eastAsia"/>
          <w:b/>
          <w:sz w:val="24"/>
          <w:lang w:val="fr-CA"/>
        </w:rPr>
        <w:t xml:space="preserve">  </w:t>
      </w:r>
      <w:r w:rsidR="0076275B" w:rsidRPr="0076275B">
        <w:rPr>
          <w:rFonts w:ascii="Arial Black" w:eastAsia="HGPｺﾞｼｯｸE" w:hAnsi="Arial Black"/>
          <w:b/>
          <w:sz w:val="24"/>
          <w:lang w:val="fr-CA"/>
        </w:rPr>
        <w:t>Côtes</w:t>
      </w:r>
      <w:r w:rsidR="002E7D8B" w:rsidRPr="00D370E5">
        <w:rPr>
          <w:rFonts w:ascii="Arial Black" w:eastAsia="HGPｺﾞｼｯｸE" w:hAnsi="Arial Black" w:hint="eastAsia"/>
          <w:b/>
          <w:sz w:val="24"/>
          <w:lang w:val="fr-CA"/>
        </w:rPr>
        <w:t xml:space="preserve"> du Roussillon</w:t>
      </w:r>
      <w:r w:rsidR="002E7D8B" w:rsidRPr="00EF7DC9">
        <w:rPr>
          <w:rFonts w:ascii="Arial Black" w:eastAsia="HGPｺﾞｼｯｸE" w:hAnsi="Arial Black"/>
          <w:b/>
          <w:sz w:val="24"/>
        </w:rPr>
        <w:t xml:space="preserve">　　</w:t>
      </w:r>
    </w:p>
    <w:p w14:paraId="69E2F77B" w14:textId="05990DC4" w:rsidR="002E7D8B" w:rsidRPr="00B75318" w:rsidRDefault="00D370E5" w:rsidP="002E7D8B">
      <w:pPr>
        <w:adjustRightInd w:val="0"/>
        <w:snapToGrid w:val="0"/>
        <w:jc w:val="left"/>
        <w:rPr>
          <w:rFonts w:ascii="Arial Black" w:eastAsia="HGPｺﾞｼｯｸE" w:hAnsi="Arial Black"/>
          <w:b/>
          <w:color w:val="00B050"/>
          <w:sz w:val="24"/>
        </w:rPr>
      </w:pPr>
      <w:r>
        <w:rPr>
          <w:rFonts w:ascii="Arial Black" w:eastAsia="HGPｺﾞｼｯｸE" w:hAnsi="Arial Black" w:hint="eastAsia"/>
          <w:b/>
          <w:sz w:val="24"/>
        </w:rPr>
        <w:t>ロ・</w:t>
      </w:r>
      <w:r w:rsidR="006468BB">
        <w:rPr>
          <w:rFonts w:ascii="Arial Black" w:eastAsia="HGPｺﾞｼｯｸE" w:hAnsi="Arial Black" w:hint="eastAsia"/>
          <w:b/>
          <w:sz w:val="24"/>
        </w:rPr>
        <w:t xml:space="preserve">ア・ラ・ブッシュ　コート・デュ・ルーション　</w:t>
      </w:r>
      <w:r w:rsidR="006468BB" w:rsidRPr="00B75318">
        <w:rPr>
          <w:rFonts w:ascii="Arial Black" w:eastAsia="HGPｺﾞｼｯｸE" w:hAnsi="Arial Black" w:hint="eastAsia"/>
          <w:b/>
          <w:color w:val="00B050"/>
          <w:sz w:val="24"/>
        </w:rPr>
        <w:t xml:space="preserve">　</w:t>
      </w:r>
      <w:r w:rsidR="00FA44E9" w:rsidRPr="00B75318">
        <w:rPr>
          <w:rFonts w:ascii="HG丸ｺﾞｼｯｸM-PRO" w:eastAsia="HG丸ｺﾞｼｯｸM-PRO" w:hAnsi="HG丸ｺﾞｼｯｸM-PRO" w:hint="eastAsia"/>
          <w:b/>
          <w:color w:val="00B050"/>
          <w:sz w:val="20"/>
          <w:szCs w:val="20"/>
        </w:rPr>
        <w:t>参考上代￥3,３00（税込￥3,630）</w:t>
      </w:r>
    </w:p>
    <w:p w14:paraId="433D0BC4" w14:textId="7AE63689" w:rsidR="002E7D8B" w:rsidRDefault="00FA44E9" w:rsidP="002E7D8B">
      <w:pPr>
        <w:adjustRightInd w:val="0"/>
        <w:snapToGrid w:val="0"/>
        <w:jc w:val="left"/>
        <w:rPr>
          <w:rFonts w:ascii="HGPｺﾞｼｯｸM" w:eastAsia="HGPｺﾞｼｯｸM" w:hAnsi="ＭＳ Ｐゴシック"/>
          <w:szCs w:val="21"/>
        </w:rPr>
      </w:pPr>
      <w:r w:rsidRPr="00FA44E9">
        <w:rPr>
          <w:noProof/>
        </w:rPr>
        <w:drawing>
          <wp:anchor distT="0" distB="0" distL="114300" distR="114300" simplePos="0" relativeHeight="251703808" behindDoc="0" locked="0" layoutInCell="1" allowOverlap="1" wp14:anchorId="4C590F62" wp14:editId="0AA4C3B1">
            <wp:simplePos x="0" y="0"/>
            <wp:positionH relativeFrom="column">
              <wp:posOffset>4105275</wp:posOffset>
            </wp:positionH>
            <wp:positionV relativeFrom="paragraph">
              <wp:posOffset>46990</wp:posOffset>
            </wp:positionV>
            <wp:extent cx="2132965" cy="1475740"/>
            <wp:effectExtent l="0" t="0" r="635" b="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2965" cy="1475740"/>
                    </a:xfrm>
                    <a:prstGeom prst="rect">
                      <a:avLst/>
                    </a:prstGeom>
                  </pic:spPr>
                </pic:pic>
              </a:graphicData>
            </a:graphic>
            <wp14:sizeRelH relativeFrom="page">
              <wp14:pctWidth>0</wp14:pctWidth>
            </wp14:sizeRelH>
            <wp14:sizeRelV relativeFrom="page">
              <wp14:pctHeight>0</wp14:pctHeight>
            </wp14:sizeRelV>
          </wp:anchor>
        </w:drawing>
      </w:r>
      <w:r w:rsidR="002E7D8B" w:rsidRPr="00A30CF6">
        <w:rPr>
          <w:rFonts w:ascii="HGPｺﾞｼｯｸM" w:eastAsia="HGPｺﾞｼｯｸM" w:hAnsi="ＭＳ Ｐゴシック" w:hint="eastAsia"/>
          <w:szCs w:val="21"/>
        </w:rPr>
        <w:t>品種</w:t>
      </w:r>
      <w:r w:rsidR="002E7D8B">
        <w:rPr>
          <w:rFonts w:ascii="HGPｺﾞｼｯｸM" w:eastAsia="HGPｺﾞｼｯｸM" w:hAnsi="ＭＳ Ｐゴシック" w:hint="eastAsia"/>
          <w:szCs w:val="21"/>
        </w:rPr>
        <w:t>・畑・土壌</w:t>
      </w:r>
      <w:r w:rsidR="002E7D8B" w:rsidRPr="00A30CF6">
        <w:rPr>
          <w:rFonts w:ascii="HGPｺﾞｼｯｸM" w:eastAsia="HGPｺﾞｼｯｸM" w:hAnsi="ＭＳ Ｐゴシック" w:hint="eastAsia"/>
          <w:szCs w:val="21"/>
        </w:rPr>
        <w:t>：</w:t>
      </w:r>
      <w:r w:rsidR="00D370E5">
        <w:rPr>
          <w:rFonts w:ascii="HGPｺﾞｼｯｸM" w:eastAsia="HGPｺﾞｼｯｸM" w:hAnsi="ＭＳ Ｐゴシック" w:hint="eastAsia"/>
          <w:szCs w:val="21"/>
        </w:rPr>
        <w:t>シラー50</w:t>
      </w:r>
      <w:r w:rsidR="002E7D8B">
        <w:rPr>
          <w:rFonts w:ascii="HGPｺﾞｼｯｸM" w:eastAsia="HGPｺﾞｼｯｸM" w:hAnsi="ＭＳ Ｐゴシック" w:hint="eastAsia"/>
          <w:szCs w:val="21"/>
        </w:rPr>
        <w:t>％　樹齢：30</w:t>
      </w:r>
      <w:r w:rsidR="00D370E5">
        <w:rPr>
          <w:rFonts w:ascii="HGPｺﾞｼｯｸM" w:eastAsia="HGPｺﾞｼｯｸM" w:hAnsi="ＭＳ Ｐゴシック" w:hint="eastAsia"/>
          <w:szCs w:val="21"/>
        </w:rPr>
        <w:t>～40</w:t>
      </w:r>
      <w:r w:rsidR="002E7D8B">
        <w:rPr>
          <w:rFonts w:ascii="HGPｺﾞｼｯｸM" w:eastAsia="HGPｺﾞｼｯｸM" w:hAnsi="ＭＳ Ｐゴシック" w:hint="eastAsia"/>
          <w:szCs w:val="21"/>
        </w:rPr>
        <w:t>年　標高</w:t>
      </w:r>
      <w:r w:rsidR="00D370E5">
        <w:rPr>
          <w:rFonts w:ascii="HGPｺﾞｼｯｸM" w:eastAsia="HGPｺﾞｼｯｸM" w:hAnsi="ＭＳ Ｐゴシック" w:hint="eastAsia"/>
          <w:szCs w:val="21"/>
        </w:rPr>
        <w:t>500</w:t>
      </w:r>
      <w:r w:rsidR="002E7D8B">
        <w:rPr>
          <w:rFonts w:ascii="HGPｺﾞｼｯｸM" w:eastAsia="HGPｺﾞｼｯｸM" w:hAnsi="ＭＳ Ｐゴシック" w:hint="eastAsia"/>
          <w:szCs w:val="21"/>
        </w:rPr>
        <w:t>m、</w:t>
      </w:r>
      <w:r w:rsidR="00D370E5">
        <w:rPr>
          <w:rFonts w:ascii="HGPｺﾞｼｯｸM" w:eastAsia="HGPｺﾞｼｯｸM" w:hAnsi="ＭＳ Ｐゴシック" w:hint="eastAsia"/>
          <w:szCs w:val="21"/>
        </w:rPr>
        <w:t>花崗岩</w:t>
      </w:r>
    </w:p>
    <w:p w14:paraId="17F92F21" w14:textId="77777777" w:rsidR="002E7D8B" w:rsidRDefault="00D370E5" w:rsidP="002E7D8B">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グルナッシュ・ノワール</w:t>
      </w:r>
      <w:r w:rsidR="00433F69">
        <w:rPr>
          <w:rFonts w:ascii="HGPｺﾞｼｯｸM" w:eastAsia="HGPｺﾞｼｯｸM" w:hAnsi="ＭＳ Ｐゴシック" w:hint="eastAsia"/>
          <w:szCs w:val="21"/>
        </w:rPr>
        <w:t>35</w:t>
      </w:r>
      <w:r w:rsidR="002E7D8B">
        <w:rPr>
          <w:rFonts w:ascii="HGPｺﾞｼｯｸM" w:eastAsia="HGPｺﾞｼｯｸM" w:hAnsi="ＭＳ Ｐゴシック" w:hint="eastAsia"/>
          <w:szCs w:val="21"/>
        </w:rPr>
        <w:t>％　樹齢：</w:t>
      </w:r>
      <w:r>
        <w:rPr>
          <w:rFonts w:ascii="HGPｺﾞｼｯｸM" w:eastAsia="HGPｺﾞｼｯｸM" w:hAnsi="ＭＳ Ｐゴシック" w:hint="eastAsia"/>
          <w:szCs w:val="21"/>
        </w:rPr>
        <w:t>35</w:t>
      </w:r>
      <w:r w:rsidR="002E7D8B">
        <w:rPr>
          <w:rFonts w:ascii="HGPｺﾞｼｯｸM" w:eastAsia="HGPｺﾞｼｯｸM" w:hAnsi="ＭＳ Ｐゴシック" w:hint="eastAsia"/>
          <w:szCs w:val="21"/>
        </w:rPr>
        <w:t>年　標高</w:t>
      </w:r>
      <w:r>
        <w:rPr>
          <w:rFonts w:ascii="HGPｺﾞｼｯｸM" w:eastAsia="HGPｺﾞｼｯｸM" w:hAnsi="ＭＳ Ｐゴシック" w:hint="eastAsia"/>
          <w:szCs w:val="21"/>
        </w:rPr>
        <w:t>350</w:t>
      </w:r>
      <w:r w:rsidR="002E7D8B">
        <w:rPr>
          <w:rFonts w:ascii="HGPｺﾞｼｯｸM" w:eastAsia="HGPｺﾞｼｯｸM" w:hAnsi="ＭＳ Ｐゴシック" w:hint="eastAsia"/>
          <w:szCs w:val="21"/>
        </w:rPr>
        <w:t xml:space="preserve">m　</w:t>
      </w:r>
      <w:r>
        <w:rPr>
          <w:rFonts w:ascii="HGPｺﾞｼｯｸM" w:eastAsia="HGPｺﾞｼｯｸM" w:hAnsi="ＭＳ Ｐゴシック" w:hint="eastAsia"/>
          <w:szCs w:val="21"/>
        </w:rPr>
        <w:t>花崗岩</w:t>
      </w:r>
    </w:p>
    <w:p w14:paraId="4D91BF0F" w14:textId="77777777" w:rsidR="00D370E5" w:rsidRDefault="00D370E5" w:rsidP="002E7D8B">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カリニャン・ノワール</w:t>
      </w:r>
      <w:r w:rsidR="00433F69">
        <w:rPr>
          <w:rFonts w:ascii="HGPｺﾞｼｯｸM" w:eastAsia="HGPｺﾞｼｯｸM" w:hAnsi="ＭＳ Ｐゴシック" w:hint="eastAsia"/>
          <w:szCs w:val="21"/>
        </w:rPr>
        <w:t>15</w:t>
      </w:r>
      <w:r>
        <w:rPr>
          <w:rFonts w:ascii="HGPｺﾞｼｯｸM" w:eastAsia="HGPｺﾞｼｯｸM" w:hAnsi="ＭＳ Ｐゴシック" w:hint="eastAsia"/>
          <w:szCs w:val="21"/>
        </w:rPr>
        <w:t>％　樹齢:80％　標高350m　花崗岩</w:t>
      </w:r>
    </w:p>
    <w:p w14:paraId="1F624E5E" w14:textId="77777777" w:rsidR="00CF06D9" w:rsidRDefault="002E7D8B" w:rsidP="00B821E8">
      <w:pPr>
        <w:snapToGrid w:val="0"/>
        <w:jc w:val="left"/>
        <w:rPr>
          <w:rFonts w:ascii="HGPｺﾞｼｯｸM" w:eastAsia="HGPｺﾞｼｯｸM" w:hAnsi="ＭＳ Ｐゴシック"/>
          <w:szCs w:val="21"/>
        </w:rPr>
      </w:pPr>
      <w:r w:rsidRPr="00A30CF6">
        <w:rPr>
          <w:rFonts w:ascii="HGPｺﾞｼｯｸM" w:eastAsia="HGPｺﾞｼｯｸM" w:hAnsi="ＭＳ Ｐゴシック" w:hint="eastAsia"/>
          <w:szCs w:val="21"/>
        </w:rPr>
        <w:t>醸造</w:t>
      </w:r>
      <w:r w:rsidRPr="00D056D4">
        <w:rPr>
          <w:rFonts w:ascii="HGPｺﾞｼｯｸM" w:eastAsia="HGPｺﾞｼｯｸM" w:hAnsi="ＭＳ Ｐゴシック" w:hint="eastAsia"/>
          <w:b/>
          <w:szCs w:val="21"/>
        </w:rPr>
        <w:t>：</w:t>
      </w:r>
      <w:r w:rsidR="00433F69" w:rsidRPr="00E215A1">
        <w:rPr>
          <w:rFonts w:ascii="HGPｺﾞｼｯｸM" w:eastAsia="HGPｺﾞｼｯｸM" w:hAnsi="ＭＳ Ｐゴシック" w:hint="eastAsia"/>
          <w:szCs w:val="21"/>
        </w:rPr>
        <w:t>すべてセパージュ別に醸造・熟成。</w:t>
      </w:r>
      <w:r w:rsidR="00433F69">
        <w:rPr>
          <w:rFonts w:ascii="HGPｺﾞｼｯｸM" w:eastAsia="HGPｺﾞｼｯｸM" w:hAnsi="ＭＳ Ｐゴシック" w:hint="eastAsia"/>
          <w:szCs w:val="21"/>
        </w:rPr>
        <w:t>収穫後、破砕・</w:t>
      </w:r>
      <w:r w:rsidR="00B821E8">
        <w:rPr>
          <w:rFonts w:ascii="HGPｺﾞｼｯｸM" w:eastAsia="HGPｺﾞｼｯｸM" w:hAnsi="ＭＳ Ｐゴシック" w:hint="eastAsia"/>
          <w:szCs w:val="21"/>
        </w:rPr>
        <w:t>除梗せず全房のままタンクに入れ、最初の</w:t>
      </w:r>
      <w:r w:rsidR="00433F69">
        <w:rPr>
          <w:rFonts w:ascii="HGPｺﾞｼｯｸM" w:eastAsia="HGPｺﾞｼｯｸM" w:hAnsi="ＭＳ Ｐゴシック" w:hint="eastAsia"/>
          <w:szCs w:val="21"/>
        </w:rPr>
        <w:t>50</w:t>
      </w:r>
      <w:r w:rsidR="00B821E8">
        <w:rPr>
          <w:rFonts w:ascii="HGPｺﾞｼｯｸM" w:eastAsia="HGPｺﾞｼｯｸM" w:hAnsi="ＭＳ Ｐゴシック" w:hint="eastAsia"/>
          <w:szCs w:val="21"/>
        </w:rPr>
        <w:t>％のみピジャージュ。</w:t>
      </w:r>
    </w:p>
    <w:p w14:paraId="2E6BA3B0" w14:textId="1F767B3B" w:rsidR="00CE1D27" w:rsidRDefault="00B821E8" w:rsidP="00B821E8">
      <w:pPr>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その後葡萄を加えピジャージュなし。</w:t>
      </w:r>
      <w:r w:rsidR="00433F69">
        <w:rPr>
          <w:rFonts w:ascii="HGPｺﾞｼｯｸM" w:eastAsia="HGPｺﾞｼｯｸM" w:hAnsi="ＭＳ Ｐゴシック" w:hint="eastAsia"/>
          <w:szCs w:val="21"/>
        </w:rPr>
        <w:t>15</w:t>
      </w:r>
      <w:r>
        <w:rPr>
          <w:rFonts w:ascii="HGPｺﾞｼｯｸM" w:eastAsia="HGPｺﾞｼｯｸM" w:hAnsi="ＭＳ Ｐゴシック" w:hint="eastAsia"/>
          <w:szCs w:val="21"/>
        </w:rPr>
        <w:t>日間のマセラシオン。</w:t>
      </w:r>
    </w:p>
    <w:p w14:paraId="72735FD7" w14:textId="77777777" w:rsidR="00B821E8" w:rsidRDefault="00B821E8" w:rsidP="00B821E8">
      <w:pPr>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タンクでアルコール発酵からマロラクティック発酵。</w:t>
      </w:r>
    </w:p>
    <w:p w14:paraId="4F30B131" w14:textId="77777777" w:rsidR="00076B63" w:rsidRPr="00E215A1" w:rsidRDefault="00B821E8" w:rsidP="00B821E8">
      <w:pPr>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熟成：</w:t>
      </w:r>
      <w:r w:rsidR="00433F69">
        <w:rPr>
          <w:rFonts w:ascii="HGPｺﾞｼｯｸM" w:eastAsia="HGPｺﾞｼｯｸM" w:hAnsi="ＭＳ Ｐゴシック" w:hint="eastAsia"/>
          <w:szCs w:val="21"/>
        </w:rPr>
        <w:t>100</w:t>
      </w:r>
      <w:r>
        <w:rPr>
          <w:rFonts w:ascii="HGPｺﾞｼｯｸM" w:eastAsia="HGPｺﾞｼｯｸM" w:hAnsi="ＭＳ Ｐゴシック" w:hint="eastAsia"/>
          <w:szCs w:val="21"/>
        </w:rPr>
        <w:t>％は品種ごとにステンレスタンクで熟成。</w:t>
      </w:r>
      <w:r w:rsidR="00433F69">
        <w:rPr>
          <w:rFonts w:ascii="HGPｺﾞｼｯｸM" w:eastAsia="HGPｺﾞｼｯｸM" w:hAnsi="ＭＳ Ｐゴシック" w:hint="eastAsia"/>
          <w:szCs w:val="21"/>
        </w:rPr>
        <w:t>2016</w:t>
      </w:r>
      <w:r>
        <w:rPr>
          <w:rFonts w:ascii="HGPｺﾞｼｯｸM" w:eastAsia="HGPｺﾞｼｯｸM" w:hAnsi="ＭＳ Ｐゴシック" w:hint="eastAsia"/>
          <w:szCs w:val="21"/>
        </w:rPr>
        <w:t>年</w:t>
      </w:r>
      <w:r w:rsidR="00433F69">
        <w:rPr>
          <w:rFonts w:ascii="HGPｺﾞｼｯｸM" w:eastAsia="HGPｺﾞｼｯｸM" w:hAnsi="ＭＳ Ｐゴシック" w:hint="eastAsia"/>
          <w:szCs w:val="21"/>
        </w:rPr>
        <w:t>3</w:t>
      </w:r>
      <w:r>
        <w:rPr>
          <w:rFonts w:ascii="HGPｺﾞｼｯｸM" w:eastAsia="HGPｺﾞｼｯｸM" w:hAnsi="ＭＳ Ｐゴシック" w:hint="eastAsia"/>
          <w:szCs w:val="21"/>
        </w:rPr>
        <w:t>月にすべてアッサンブラージュ</w:t>
      </w:r>
      <w:r w:rsidR="00CE1D27">
        <w:rPr>
          <w:rFonts w:ascii="HGPｺﾞｼｯｸM" w:eastAsia="HGPｺﾞｼｯｸM" w:hAnsi="ＭＳ Ｐゴシック" w:hint="eastAsia"/>
          <w:szCs w:val="21"/>
        </w:rPr>
        <w:t>、</w:t>
      </w:r>
      <w:r>
        <w:rPr>
          <w:rFonts w:ascii="HGPｺﾞｼｯｸM" w:eastAsia="HGPｺﾞｼｯｸM" w:hAnsi="ＭＳ Ｐゴシック" w:hint="eastAsia"/>
          <w:szCs w:val="21"/>
        </w:rPr>
        <w:t xml:space="preserve">2カ月熟成させ瓶詰め。 </w:t>
      </w:r>
    </w:p>
    <w:p w14:paraId="12727C8F" w14:textId="49251C26" w:rsidR="008703A8" w:rsidRPr="009E6373" w:rsidRDefault="00B821E8" w:rsidP="009E6373">
      <w:pPr>
        <w:pBdr>
          <w:top w:val="single" w:sz="4" w:space="1" w:color="auto"/>
          <w:left w:val="single" w:sz="4" w:space="4" w:color="auto"/>
          <w:bottom w:val="single" w:sz="4" w:space="1" w:color="auto"/>
          <w:right w:val="single" w:sz="4" w:space="4" w:color="auto"/>
        </w:pBdr>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直訳すると『口の中の水』美味しいものを目の前にしてよだれが出てくること。『食べたい！飲みたい！』という意味</w:t>
      </w:r>
    </w:p>
    <w:p w14:paraId="213019AA" w14:textId="0D7667A2" w:rsidR="00E215A1" w:rsidRPr="006A73D2" w:rsidRDefault="0076275B" w:rsidP="00E215A1">
      <w:pPr>
        <w:snapToGrid w:val="0"/>
        <w:jc w:val="left"/>
        <w:rPr>
          <w:rFonts w:ascii="Arial Black" w:eastAsia="HGPｺﾞｼｯｸE" w:hAnsi="Arial Black"/>
          <w:b/>
          <w:sz w:val="24"/>
          <w:lang w:val="fr-CA"/>
        </w:rPr>
      </w:pPr>
      <w:r>
        <w:rPr>
          <w:noProof/>
        </w:rPr>
        <w:lastRenderedPageBreak/>
        <w:drawing>
          <wp:anchor distT="0" distB="0" distL="114300" distR="114300" simplePos="0" relativeHeight="251658752" behindDoc="0" locked="0" layoutInCell="1" allowOverlap="1" wp14:anchorId="145D8DDC" wp14:editId="6417F255">
            <wp:simplePos x="0" y="0"/>
            <wp:positionH relativeFrom="column">
              <wp:posOffset>5076825</wp:posOffset>
            </wp:positionH>
            <wp:positionV relativeFrom="paragraph">
              <wp:posOffset>95250</wp:posOffset>
            </wp:positionV>
            <wp:extent cx="1104900" cy="1254760"/>
            <wp:effectExtent l="19050" t="19050" r="19050" b="21590"/>
            <wp:wrapSquare wrapText="bothSides"/>
            <wp:docPr id="20" name="図 20" descr="201602Possible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1602Possible 008"/>
                    <pic:cNvPicPr>
                      <a:picLocks noChangeAspect="1" noChangeArrowheads="1"/>
                    </pic:cNvPicPr>
                  </pic:nvPicPr>
                  <pic:blipFill>
                    <a:blip r:embed="rId19">
                      <a:lum bright="20000"/>
                      <a:extLst>
                        <a:ext uri="{28A0092B-C50C-407E-A947-70E740481C1C}">
                          <a14:useLocalDpi xmlns:a14="http://schemas.microsoft.com/office/drawing/2010/main"/>
                        </a:ext>
                      </a:extLst>
                    </a:blip>
                    <a:srcRect/>
                    <a:stretch>
                      <a:fillRect/>
                    </a:stretch>
                  </pic:blipFill>
                  <pic:spPr bwMode="auto">
                    <a:xfrm>
                      <a:off x="0" y="0"/>
                      <a:ext cx="1104900" cy="12547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33F69">
        <w:rPr>
          <w:rFonts w:ascii="Arial Black" w:eastAsia="HGPｺﾞｼｯｸE" w:hAnsi="Arial Black" w:hint="eastAsia"/>
          <w:b/>
          <w:sz w:val="24"/>
          <w:lang w:val="fr-CA"/>
        </w:rPr>
        <w:t xml:space="preserve">2015 </w:t>
      </w:r>
      <w:r w:rsidR="00B821E8">
        <w:rPr>
          <w:rFonts w:ascii="Arial Black" w:eastAsia="HGPｺﾞｼｯｸE" w:hAnsi="Arial Black" w:hint="eastAsia"/>
          <w:b/>
          <w:sz w:val="24"/>
          <w:lang w:val="fr-CA"/>
        </w:rPr>
        <w:t>Pataqu</w:t>
      </w:r>
      <w:r w:rsidR="00076B63">
        <w:rPr>
          <w:rFonts w:ascii="Arial Black" w:eastAsia="HGPｺﾞｼｯｸE" w:hAnsi="Arial Black" w:hint="eastAsia"/>
          <w:b/>
          <w:sz w:val="24"/>
          <w:lang w:val="fr-CA"/>
        </w:rPr>
        <w:t>è</w:t>
      </w:r>
      <w:r w:rsidR="00B821E8">
        <w:rPr>
          <w:rFonts w:ascii="Arial Black" w:eastAsia="HGPｺﾞｼｯｸE" w:hAnsi="Arial Black" w:hint="eastAsia"/>
          <w:b/>
          <w:sz w:val="24"/>
          <w:lang w:val="fr-CA"/>
        </w:rPr>
        <w:t>s</w:t>
      </w:r>
      <w:r w:rsidR="00B821E8" w:rsidRPr="00D370E5">
        <w:rPr>
          <w:rFonts w:ascii="Arial Black" w:eastAsia="HGPｺﾞｼｯｸE" w:hAnsi="Arial Black" w:hint="eastAsia"/>
          <w:b/>
          <w:sz w:val="24"/>
          <w:lang w:val="fr-CA"/>
        </w:rPr>
        <w:t xml:space="preserve">  </w:t>
      </w:r>
      <w:r w:rsidRPr="0076275B">
        <w:rPr>
          <w:rFonts w:ascii="Arial Black" w:eastAsia="HGPｺﾞｼｯｸE" w:hAnsi="Arial Black"/>
          <w:b/>
          <w:sz w:val="24"/>
          <w:lang w:val="fr-CA"/>
        </w:rPr>
        <w:t>Côtes</w:t>
      </w:r>
      <w:r w:rsidR="00B821E8" w:rsidRPr="00D370E5">
        <w:rPr>
          <w:rFonts w:ascii="Arial Black" w:eastAsia="HGPｺﾞｼｯｸE" w:hAnsi="Arial Black" w:hint="eastAsia"/>
          <w:b/>
          <w:sz w:val="24"/>
          <w:lang w:val="fr-CA"/>
        </w:rPr>
        <w:t xml:space="preserve"> du Roussillon</w:t>
      </w:r>
      <w:r w:rsidR="00B821E8" w:rsidRPr="00EF7DC9">
        <w:rPr>
          <w:rFonts w:ascii="Arial Black" w:eastAsia="HGPｺﾞｼｯｸE" w:hAnsi="Arial Black"/>
          <w:b/>
          <w:sz w:val="24"/>
        </w:rPr>
        <w:t xml:space="preserve">　　</w:t>
      </w:r>
    </w:p>
    <w:p w14:paraId="4D5550C5" w14:textId="008C0E7A" w:rsidR="00B821E8" w:rsidRPr="00B75318" w:rsidRDefault="00B821E8" w:rsidP="00E215A1">
      <w:pPr>
        <w:snapToGrid w:val="0"/>
        <w:jc w:val="left"/>
        <w:rPr>
          <w:rFonts w:ascii="HGPｺﾞｼｯｸM" w:eastAsia="HGPｺﾞｼｯｸM" w:hAnsi="ＭＳ Ｐゴシック"/>
          <w:color w:val="00B050"/>
          <w:szCs w:val="21"/>
        </w:rPr>
      </w:pPr>
      <w:r>
        <w:rPr>
          <w:rFonts w:ascii="Arial Black" w:eastAsia="HGPｺﾞｼｯｸE" w:hAnsi="Arial Black" w:hint="eastAsia"/>
          <w:b/>
          <w:sz w:val="24"/>
          <w:lang w:val="fr-CA"/>
        </w:rPr>
        <w:t>パタケ</w:t>
      </w:r>
      <w:r w:rsidR="00B002C7">
        <w:rPr>
          <w:rFonts w:ascii="Arial Black" w:eastAsia="HGPｺﾞｼｯｸE" w:hAnsi="Arial Black" w:hint="eastAsia"/>
          <w:b/>
          <w:sz w:val="24"/>
        </w:rPr>
        <w:t xml:space="preserve">　コート・デュ・ルーション　　</w:t>
      </w:r>
      <w:r w:rsidR="00CF06D9" w:rsidRPr="00B75318">
        <w:rPr>
          <w:rFonts w:ascii="HG丸ｺﾞｼｯｸM-PRO" w:eastAsia="HG丸ｺﾞｼｯｸM-PRO" w:hAnsi="HG丸ｺﾞｼｯｸM-PRO" w:hint="eastAsia"/>
          <w:b/>
          <w:color w:val="00B050"/>
          <w:sz w:val="20"/>
          <w:szCs w:val="20"/>
        </w:rPr>
        <w:t>参考上代￥４,５00（税込￥4,950）</w:t>
      </w:r>
    </w:p>
    <w:p w14:paraId="5D087061" w14:textId="77777777" w:rsidR="00A05D55" w:rsidRDefault="00B821E8" w:rsidP="00B821E8">
      <w:pPr>
        <w:adjustRightInd w:val="0"/>
        <w:snapToGrid w:val="0"/>
        <w:jc w:val="left"/>
        <w:rPr>
          <w:rFonts w:ascii="HGPｺﾞｼｯｸM" w:eastAsia="HGPｺﾞｼｯｸM" w:hAnsi="ＭＳ Ｐゴシック"/>
          <w:szCs w:val="21"/>
        </w:rPr>
      </w:pPr>
      <w:r w:rsidRPr="00A30CF6">
        <w:rPr>
          <w:rFonts w:ascii="HGPｺﾞｼｯｸM" w:eastAsia="HGPｺﾞｼｯｸM" w:hAnsi="ＭＳ Ｐゴシック" w:hint="eastAsia"/>
          <w:szCs w:val="21"/>
        </w:rPr>
        <w:t>品種</w:t>
      </w:r>
      <w:r>
        <w:rPr>
          <w:rFonts w:ascii="HGPｺﾞｼｯｸM" w:eastAsia="HGPｺﾞｼｯｸM" w:hAnsi="ＭＳ Ｐゴシック" w:hint="eastAsia"/>
          <w:szCs w:val="21"/>
        </w:rPr>
        <w:t>・畑・土壌</w:t>
      </w:r>
      <w:r w:rsidRPr="00A30CF6">
        <w:rPr>
          <w:rFonts w:ascii="HGPｺﾞｼｯｸM" w:eastAsia="HGPｺﾞｼｯｸM" w:hAnsi="ＭＳ Ｐゴシック" w:hint="eastAsia"/>
          <w:szCs w:val="21"/>
        </w:rPr>
        <w:t>：</w:t>
      </w:r>
      <w:r w:rsidR="00A05D55">
        <w:rPr>
          <w:rFonts w:ascii="HGPｺﾞｼｯｸM" w:eastAsia="HGPｺﾞｼｯｸM" w:hAnsi="ＭＳ Ｐゴシック" w:hint="eastAsia"/>
          <w:szCs w:val="21"/>
        </w:rPr>
        <w:t>グルナッシュ50％、シラー20％、カリニャン20％、ムールヴェードル10％</w:t>
      </w:r>
    </w:p>
    <w:p w14:paraId="27CC18C6" w14:textId="77777777" w:rsidR="00A05D55" w:rsidRDefault="00A05D55" w:rsidP="00A05D55">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トタヴェル村　標高200m、粘土石灰質　フェルマージュ契約ですべてルイック氏が栽培管理</w:t>
      </w:r>
    </w:p>
    <w:p w14:paraId="5BDF2E1B" w14:textId="77777777" w:rsidR="00A05D55" w:rsidRDefault="00A05D55" w:rsidP="00B821E8">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グルナッシュ・ノワール</w:t>
      </w:r>
      <w:r w:rsidR="00B821E8">
        <w:rPr>
          <w:rFonts w:ascii="HGPｺﾞｼｯｸM" w:eastAsia="HGPｺﾞｼｯｸM" w:hAnsi="ＭＳ Ｐゴシック" w:hint="eastAsia"/>
          <w:szCs w:val="21"/>
        </w:rPr>
        <w:t xml:space="preserve">　樹齢：</w:t>
      </w:r>
      <w:r>
        <w:rPr>
          <w:rFonts w:ascii="HGPｺﾞｼｯｸM" w:eastAsia="HGPｺﾞｼｯｸM" w:hAnsi="ＭＳ Ｐゴシック" w:hint="eastAsia"/>
          <w:szCs w:val="21"/>
        </w:rPr>
        <w:t>30年、シラー　樹齢:25年　ムールヴェードル　樹齢:20年</w:t>
      </w:r>
    </w:p>
    <w:p w14:paraId="1BF8BB45" w14:textId="77777777" w:rsidR="0081262A" w:rsidRDefault="00A05D55" w:rsidP="00B821E8">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他の区画：標高200m、東向き、片麻岩</w:t>
      </w:r>
    </w:p>
    <w:p w14:paraId="30350A67" w14:textId="77777777" w:rsidR="00A05D55" w:rsidRDefault="00A05D55" w:rsidP="00B821E8">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カリニャン　樹齢:40年　グルナッシュ・ノワール　樹齢:40年</w:t>
      </w:r>
    </w:p>
    <w:p w14:paraId="7DDCDE11" w14:textId="77777777" w:rsidR="00E57D26" w:rsidRDefault="00B821E8" w:rsidP="00A05D55">
      <w:pPr>
        <w:snapToGrid w:val="0"/>
        <w:jc w:val="left"/>
        <w:rPr>
          <w:rFonts w:ascii="HGPｺﾞｼｯｸM" w:eastAsia="HGPｺﾞｼｯｸM" w:hAnsi="ＭＳ Ｐゴシック"/>
          <w:szCs w:val="21"/>
        </w:rPr>
      </w:pPr>
      <w:r w:rsidRPr="00A30CF6">
        <w:rPr>
          <w:rFonts w:ascii="HGPｺﾞｼｯｸM" w:eastAsia="HGPｺﾞｼｯｸM" w:hAnsi="ＭＳ Ｐゴシック" w:hint="eastAsia"/>
          <w:szCs w:val="21"/>
        </w:rPr>
        <w:t>醸造</w:t>
      </w:r>
      <w:r w:rsidRPr="00D056D4">
        <w:rPr>
          <w:rFonts w:ascii="HGPｺﾞｼｯｸM" w:eastAsia="HGPｺﾞｼｯｸM" w:hAnsi="ＭＳ Ｐゴシック" w:hint="eastAsia"/>
          <w:b/>
          <w:szCs w:val="21"/>
        </w:rPr>
        <w:t>：</w:t>
      </w:r>
      <w:r w:rsidR="00A05D55" w:rsidRPr="00A05D55">
        <w:rPr>
          <w:rFonts w:ascii="HGPｺﾞｼｯｸM" w:eastAsia="HGPｺﾞｼｯｸM" w:hAnsi="ＭＳ Ｐゴシック" w:hint="eastAsia"/>
          <w:szCs w:val="21"/>
        </w:rPr>
        <w:t>すべて同じ日に収穫し、すべての品種を一緒に破砕、除梗せず全房のままタンクに入れ、軽くピジャージュ。3週間のマセラシオン</w:t>
      </w:r>
      <w:r w:rsidR="00E57D26">
        <w:rPr>
          <w:rFonts w:ascii="HGPｺﾞｼｯｸM" w:eastAsia="HGPｺﾞｼｯｸM" w:hAnsi="ＭＳ Ｐゴシック" w:hint="eastAsia"/>
          <w:szCs w:val="21"/>
        </w:rPr>
        <w:t>・セミ・カルボニック</w:t>
      </w:r>
      <w:r w:rsidR="00A05D55" w:rsidRPr="00A05D55">
        <w:rPr>
          <w:rFonts w:ascii="HGPｺﾞｼｯｸM" w:eastAsia="HGPｺﾞｼｯｸM" w:hAnsi="ＭＳ Ｐゴシック" w:hint="eastAsia"/>
          <w:szCs w:val="21"/>
        </w:rPr>
        <w:t>。マセラシオン期間にアルコール発酵を終え、プレスの時には残糖が無く発酵が終了しています。</w:t>
      </w:r>
      <w:r>
        <w:rPr>
          <w:rFonts w:ascii="HGPｺﾞｼｯｸM" w:eastAsia="HGPｺﾞｼｯｸM" w:hAnsi="ＭＳ Ｐゴシック" w:hint="eastAsia"/>
          <w:szCs w:val="21"/>
        </w:rPr>
        <w:t>熟成：</w:t>
      </w:r>
      <w:r w:rsidR="00A05D55">
        <w:rPr>
          <w:rFonts w:ascii="HGPｺﾞｼｯｸM" w:eastAsia="HGPｺﾞｼｯｸM" w:hAnsi="ＭＳ Ｐゴシック" w:hint="eastAsia"/>
          <w:szCs w:val="21"/>
        </w:rPr>
        <w:t>ステンレスタンクで８カ月。</w:t>
      </w:r>
      <w:r>
        <w:rPr>
          <w:rFonts w:ascii="HGPｺﾞｼｯｸM" w:eastAsia="HGPｺﾞｼｯｸM" w:hAnsi="ＭＳ Ｐゴシック" w:hint="eastAsia"/>
          <w:szCs w:val="21"/>
        </w:rPr>
        <w:t xml:space="preserve"> </w:t>
      </w:r>
      <w:r w:rsidR="00E57D26">
        <w:rPr>
          <w:rFonts w:ascii="HGPｺﾞｼｯｸM" w:eastAsia="HGPｺﾞｼｯｸM" w:hAnsi="ＭＳ Ｐゴシック" w:hint="eastAsia"/>
          <w:szCs w:val="21"/>
        </w:rPr>
        <w:t>SO2を5㎎/L添加して瓶詰め。</w:t>
      </w:r>
    </w:p>
    <w:p w14:paraId="1D402B6A" w14:textId="77777777" w:rsidR="00CE1D27" w:rsidRDefault="00CE1D27" w:rsidP="00A05D55">
      <w:pPr>
        <w:snapToGrid w:val="0"/>
        <w:jc w:val="left"/>
        <w:rPr>
          <w:rFonts w:ascii="HGPｺﾞｼｯｸM" w:eastAsia="HGPｺﾞｼｯｸM" w:hAnsi="ＭＳ Ｐゴシック"/>
          <w:szCs w:val="21"/>
        </w:rPr>
      </w:pPr>
    </w:p>
    <w:p w14:paraId="41CE3116" w14:textId="77777777" w:rsidR="00BF476D" w:rsidRDefault="00A05D55" w:rsidP="0081262A">
      <w:pPr>
        <w:pBdr>
          <w:top w:val="single" w:sz="4" w:space="1" w:color="auto"/>
          <w:left w:val="single" w:sz="4" w:space="4" w:color="auto"/>
          <w:bottom w:val="single" w:sz="4" w:space="1" w:color="auto"/>
          <w:right w:val="single" w:sz="4" w:space="4" w:color="auto"/>
        </w:pBdr>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『騒ぎ、ごちゃごちゃ、無計画』という複数の意味を持つ言葉。音の響きの良さと、葡萄品種が混ざり合い混醸したこのワインにふさわしいと命名。『ごっちゃ混ぜ！』</w:t>
      </w:r>
    </w:p>
    <w:p w14:paraId="0625B84E" w14:textId="77777777" w:rsidR="00CF06D9" w:rsidRDefault="00CF06D9" w:rsidP="00D233C5">
      <w:pPr>
        <w:rPr>
          <w:rFonts w:ascii="HGPｺﾞｼｯｸM" w:eastAsia="HGPｺﾞｼｯｸM"/>
        </w:rPr>
      </w:pPr>
    </w:p>
    <w:p w14:paraId="4B90B06B" w14:textId="44B87935" w:rsidR="00D233C5" w:rsidRPr="006F3C92" w:rsidRDefault="00D233C5" w:rsidP="00D233C5">
      <w:pPr>
        <w:adjustRightInd w:val="0"/>
        <w:snapToGrid w:val="0"/>
        <w:jc w:val="left"/>
        <w:rPr>
          <w:rFonts w:ascii="Arial Black" w:eastAsia="HGPｺﾞｼｯｸE" w:hAnsi="Arial Black"/>
          <w:b/>
          <w:sz w:val="24"/>
          <w:lang w:val="fr-CA"/>
        </w:rPr>
      </w:pPr>
      <w:r>
        <w:rPr>
          <w:rFonts w:ascii="Arial Black" w:eastAsia="HGPｺﾞｼｯｸE" w:hAnsi="Arial Black"/>
          <w:b/>
          <w:sz w:val="24"/>
          <w:lang w:val="fr-CA"/>
        </w:rPr>
        <w:t>NV(</w:t>
      </w:r>
      <w:r>
        <w:rPr>
          <w:rFonts w:ascii="Arial Black" w:eastAsia="HGPｺﾞｼｯｸE" w:hAnsi="Arial Black" w:hint="eastAsia"/>
          <w:b/>
          <w:sz w:val="24"/>
          <w:lang w:val="fr-CA"/>
        </w:rPr>
        <w:t>2014</w:t>
      </w:r>
      <w:r>
        <w:rPr>
          <w:rFonts w:ascii="Arial Black" w:eastAsia="HGPｺﾞｼｯｸE" w:hAnsi="Arial Black"/>
          <w:b/>
          <w:sz w:val="24"/>
          <w:lang w:val="fr-CA"/>
        </w:rPr>
        <w:t>/2015)</w:t>
      </w:r>
      <w:r w:rsidRPr="006F3C92">
        <w:rPr>
          <w:rFonts w:ascii="Arial Black" w:eastAsia="HGPｺﾞｼｯｸE" w:hAnsi="Arial Black" w:hint="eastAsia"/>
          <w:b/>
          <w:sz w:val="24"/>
          <w:lang w:val="fr-CA"/>
        </w:rPr>
        <w:t xml:space="preserve">  Jamais deux sans Trois</w:t>
      </w:r>
      <w:r>
        <w:rPr>
          <w:rFonts w:ascii="Arial Black" w:eastAsia="HGPｺﾞｼｯｸE" w:hAnsi="Arial Black" w:hint="eastAsia"/>
          <w:b/>
          <w:sz w:val="24"/>
          <w:lang w:val="fr-CA"/>
        </w:rPr>
        <w:t xml:space="preserve">  Vin de France</w:t>
      </w:r>
      <w:r w:rsidRPr="006F3C92">
        <w:rPr>
          <w:rFonts w:ascii="Arial Black" w:eastAsia="HGPｺﾞｼｯｸE" w:hAnsi="Arial Black"/>
          <w:b/>
          <w:sz w:val="24"/>
        </w:rPr>
        <w:t xml:space="preserve">　　</w:t>
      </w:r>
    </w:p>
    <w:p w14:paraId="08CCD9FB" w14:textId="61BEB644" w:rsidR="00D233C5" w:rsidRPr="006F3C92" w:rsidRDefault="00D233C5" w:rsidP="00D233C5">
      <w:pPr>
        <w:adjustRightInd w:val="0"/>
        <w:snapToGrid w:val="0"/>
        <w:jc w:val="left"/>
        <w:rPr>
          <w:rFonts w:ascii="Arial Black" w:eastAsia="HGPｺﾞｼｯｸE" w:hAnsi="Arial Black"/>
          <w:b/>
          <w:sz w:val="24"/>
        </w:rPr>
      </w:pPr>
      <w:r w:rsidRPr="006F3C92">
        <w:rPr>
          <w:rFonts w:ascii="Arial Black" w:eastAsia="HGPｺﾞｼｯｸE" w:hAnsi="Arial Black" w:hint="eastAsia"/>
          <w:b/>
          <w:sz w:val="24"/>
          <w:lang w:val="fr-CA"/>
        </w:rPr>
        <w:t>ジャメ・ドゥー・サン・トロワ</w:t>
      </w:r>
      <w:r>
        <w:rPr>
          <w:rFonts w:ascii="Arial Black" w:eastAsia="HGPｺﾞｼｯｸE" w:hAnsi="Arial Black" w:hint="eastAsia"/>
          <w:b/>
          <w:sz w:val="24"/>
        </w:rPr>
        <w:t xml:space="preserve">　ヴァン・ド・フランス</w:t>
      </w:r>
      <w:r w:rsidRPr="006F3C92">
        <w:rPr>
          <w:rFonts w:ascii="Arial Black" w:eastAsia="HGPｺﾞｼｯｸE" w:hAnsi="Arial Black" w:hint="eastAsia"/>
          <w:b/>
          <w:sz w:val="24"/>
        </w:rPr>
        <w:t xml:space="preserve">　　</w:t>
      </w:r>
      <w:r w:rsidR="00CF06D9" w:rsidRPr="00290EC6">
        <w:rPr>
          <w:rFonts w:ascii="HG丸ｺﾞｼｯｸM-PRO" w:eastAsia="HG丸ｺﾞｼｯｸM-PRO" w:hAnsi="HG丸ｺﾞｼｯｸM-PRO" w:hint="eastAsia"/>
          <w:b/>
          <w:sz w:val="20"/>
          <w:szCs w:val="20"/>
        </w:rPr>
        <w:t>参考上代￥</w:t>
      </w:r>
      <w:r w:rsidR="00CF06D9">
        <w:rPr>
          <w:rFonts w:ascii="HG丸ｺﾞｼｯｸM-PRO" w:eastAsia="HG丸ｺﾞｼｯｸM-PRO" w:hAnsi="HG丸ｺﾞｼｯｸM-PRO" w:hint="eastAsia"/>
          <w:b/>
          <w:sz w:val="20"/>
          <w:szCs w:val="20"/>
        </w:rPr>
        <w:t>5,５00</w:t>
      </w:r>
      <w:r w:rsidR="00CF06D9" w:rsidRPr="00290EC6">
        <w:rPr>
          <w:rFonts w:ascii="HG丸ｺﾞｼｯｸM-PRO" w:eastAsia="HG丸ｺﾞｼｯｸM-PRO" w:hAnsi="HG丸ｺﾞｼｯｸM-PRO" w:hint="eastAsia"/>
          <w:b/>
          <w:sz w:val="20"/>
          <w:szCs w:val="20"/>
        </w:rPr>
        <w:t>（税込￥</w:t>
      </w:r>
      <w:r w:rsidR="00CF06D9">
        <w:rPr>
          <w:rFonts w:ascii="HG丸ｺﾞｼｯｸM-PRO" w:eastAsia="HG丸ｺﾞｼｯｸM-PRO" w:hAnsi="HG丸ｺﾞｼｯｸM-PRO" w:hint="eastAsia"/>
          <w:b/>
          <w:sz w:val="20"/>
          <w:szCs w:val="20"/>
        </w:rPr>
        <w:t>6,050</w:t>
      </w:r>
      <w:r w:rsidR="00CF06D9" w:rsidRPr="00290EC6">
        <w:rPr>
          <w:rFonts w:ascii="HG丸ｺﾞｼｯｸM-PRO" w:eastAsia="HG丸ｺﾞｼｯｸM-PRO" w:hAnsi="HG丸ｺﾞｼｯｸM-PRO" w:hint="eastAsia"/>
          <w:b/>
          <w:sz w:val="20"/>
          <w:szCs w:val="20"/>
        </w:rPr>
        <w:t>）</w:t>
      </w:r>
    </w:p>
    <w:p w14:paraId="35D3353F" w14:textId="740ECA6F" w:rsidR="00D233C5" w:rsidRPr="006F3C92" w:rsidRDefault="00CF06D9" w:rsidP="00D233C5">
      <w:pPr>
        <w:adjustRightInd w:val="0"/>
        <w:snapToGrid w:val="0"/>
        <w:jc w:val="left"/>
        <w:rPr>
          <w:rFonts w:ascii="HGPｺﾞｼｯｸM" w:eastAsia="HGPｺﾞｼｯｸM" w:hAnsi="ＭＳ Ｐゴシック"/>
          <w:szCs w:val="21"/>
        </w:rPr>
      </w:pPr>
      <w:r w:rsidRPr="006F3C92">
        <w:rPr>
          <w:noProof/>
        </w:rPr>
        <w:drawing>
          <wp:anchor distT="0" distB="0" distL="114300" distR="114300" simplePos="0" relativeHeight="251684352" behindDoc="0" locked="0" layoutInCell="1" allowOverlap="1" wp14:anchorId="05B896AD" wp14:editId="1165EFF2">
            <wp:simplePos x="0" y="0"/>
            <wp:positionH relativeFrom="margin">
              <wp:posOffset>3901440</wp:posOffset>
            </wp:positionH>
            <wp:positionV relativeFrom="paragraph">
              <wp:posOffset>63500</wp:posOffset>
            </wp:positionV>
            <wp:extent cx="2308225" cy="1209675"/>
            <wp:effectExtent l="19050" t="19050" r="15875" b="2857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308225" cy="12096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233C5" w:rsidRPr="006F3C92">
        <w:rPr>
          <w:rFonts w:ascii="HGPｺﾞｼｯｸM" w:eastAsia="HGPｺﾞｼｯｸM" w:hAnsi="ＭＳ Ｐゴシック" w:hint="eastAsia"/>
          <w:szCs w:val="21"/>
        </w:rPr>
        <w:t>品種・畑・土壌：グルナッシュ（３生産者のグルナッシュを１/３ずつ）</w:t>
      </w:r>
    </w:p>
    <w:p w14:paraId="02AE7B2C" w14:textId="77777777" w:rsidR="00D233C5" w:rsidRDefault="00D233C5" w:rsidP="00D233C5">
      <w:pPr>
        <w:adjustRightInd w:val="0"/>
        <w:snapToGrid w:val="0"/>
        <w:jc w:val="left"/>
        <w:rPr>
          <w:rFonts w:ascii="HGPｺﾞｼｯｸM" w:eastAsia="HGPｺﾞｼｯｸM" w:hAnsi="ＭＳ Ｐゴシック"/>
          <w:szCs w:val="21"/>
        </w:rPr>
      </w:pPr>
      <w:r w:rsidRPr="006F3C92">
        <w:rPr>
          <w:rFonts w:ascii="HGPｺﾞｼｯｸM" w:eastAsia="HGPｺﾞｼｯｸM" w:hAnsi="ＭＳ Ｐゴシック" w:hint="eastAsia"/>
          <w:szCs w:val="21"/>
        </w:rPr>
        <w:t>ルイック氏を含めた仲の良い三人の生産者（ル・ブー・デュ・モンドのエドゥアール氏、ル・タン・デ・スリーズのアクセル氏）の最高品質のグルナッシュを持ち寄って造ったワインです。</w:t>
      </w:r>
    </w:p>
    <w:p w14:paraId="7AB7ECD2" w14:textId="77777777" w:rsidR="00D233C5" w:rsidRPr="006F3C92" w:rsidRDefault="00D233C5" w:rsidP="00D233C5">
      <w:pPr>
        <w:adjustRightInd w:val="0"/>
        <w:snapToGrid w:val="0"/>
        <w:jc w:val="left"/>
        <w:rPr>
          <w:rFonts w:ascii="HGPｺﾞｼｯｸM" w:eastAsia="HGPｺﾞｼｯｸM" w:hAnsi="ＭＳ Ｐゴシック"/>
          <w:b/>
          <w:szCs w:val="21"/>
        </w:rPr>
      </w:pPr>
      <w:r w:rsidRPr="00CF0854">
        <w:rPr>
          <w:rFonts w:ascii="HGPｺﾞｼｯｸM" w:eastAsia="HGPｺﾞｼｯｸM" w:hAnsi="ＭＳ Ｐゴシック" w:hint="eastAsia"/>
          <w:b/>
          <w:szCs w:val="21"/>
        </w:rPr>
        <w:t>2014年は樽香がやや強く出たため、2015年を加えてリフレッシュさせました。</w:t>
      </w:r>
    </w:p>
    <w:p w14:paraId="7D052A13" w14:textId="77777777" w:rsidR="00D233C5" w:rsidRPr="006F3C92" w:rsidRDefault="00D233C5" w:rsidP="00D233C5">
      <w:pPr>
        <w:adjustRightInd w:val="0"/>
        <w:snapToGrid w:val="0"/>
        <w:jc w:val="left"/>
        <w:rPr>
          <w:rFonts w:ascii="HGPｺﾞｼｯｸM" w:eastAsia="HGPｺﾞｼｯｸM" w:hAnsi="ＭＳ Ｐゴシック"/>
          <w:szCs w:val="21"/>
        </w:rPr>
      </w:pPr>
      <w:r w:rsidRPr="006F3C92">
        <w:rPr>
          <w:rFonts w:ascii="HGPｺﾞｼｯｸM" w:eastAsia="HGPｺﾞｼｯｸM" w:hAnsi="ＭＳ Ｐゴシック" w:hint="eastAsia"/>
          <w:szCs w:val="21"/>
        </w:rPr>
        <w:t>畑・</w:t>
      </w:r>
      <w:r>
        <w:rPr>
          <w:rFonts w:ascii="HGPｺﾞｼｯｸM" w:eastAsia="HGPｺﾞｼｯｸM" w:hAnsi="ＭＳ Ｐゴシック" w:hint="eastAsia"/>
          <w:szCs w:val="21"/>
        </w:rPr>
        <w:t>樹齢・</w:t>
      </w:r>
      <w:r w:rsidRPr="006F3C92">
        <w:rPr>
          <w:rFonts w:ascii="HGPｺﾞｼｯｸM" w:eastAsia="HGPｺﾞｼｯｸM" w:hAnsi="ＭＳ Ｐゴシック" w:hint="eastAsia"/>
          <w:szCs w:val="21"/>
        </w:rPr>
        <w:t>土壌：ルイック氏　C’</w:t>
      </w:r>
      <w:proofErr w:type="spellStart"/>
      <w:r w:rsidRPr="006F3C92">
        <w:rPr>
          <w:rFonts w:ascii="HGPｺﾞｼｯｸM" w:eastAsia="HGPｺﾞｼｯｸM" w:hAnsi="ＭＳ Ｐゴシック" w:hint="eastAsia"/>
          <w:szCs w:val="21"/>
        </w:rPr>
        <w:t>est</w:t>
      </w:r>
      <w:proofErr w:type="spellEnd"/>
      <w:r w:rsidRPr="006F3C92">
        <w:rPr>
          <w:rFonts w:ascii="HGPｺﾞｼｯｸM" w:eastAsia="HGPｺﾞｼｯｸM" w:hAnsi="ＭＳ Ｐゴシック" w:hint="eastAsia"/>
          <w:szCs w:val="21"/>
        </w:rPr>
        <w:t xml:space="preserve"> pas la Mer a </w:t>
      </w:r>
      <w:proofErr w:type="spellStart"/>
      <w:r w:rsidRPr="006F3C92">
        <w:rPr>
          <w:rFonts w:ascii="HGPｺﾞｼｯｸM" w:eastAsia="HGPｺﾞｼｯｸM" w:hAnsi="ＭＳ Ｐゴシック" w:hint="eastAsia"/>
          <w:szCs w:val="21"/>
        </w:rPr>
        <w:t>Boire</w:t>
      </w:r>
      <w:proofErr w:type="spellEnd"/>
      <w:r w:rsidRPr="006F3C92">
        <w:rPr>
          <w:rFonts w:ascii="HGPｺﾞｼｯｸM" w:eastAsia="HGPｺﾞｼｯｸM" w:hAnsi="ＭＳ Ｐゴシック" w:hint="eastAsia"/>
          <w:szCs w:val="21"/>
        </w:rPr>
        <w:t>のグルナッシュ、樹齢５０年、シスト土壌、標高250Ｍ</w:t>
      </w:r>
    </w:p>
    <w:p w14:paraId="4A2C2080" w14:textId="77777777" w:rsidR="00D233C5" w:rsidRPr="006F3C92" w:rsidRDefault="00D233C5" w:rsidP="00D233C5">
      <w:pPr>
        <w:adjustRightInd w:val="0"/>
        <w:snapToGrid w:val="0"/>
        <w:jc w:val="left"/>
        <w:rPr>
          <w:rFonts w:ascii="HGPｺﾞｼｯｸM" w:eastAsia="HGPｺﾞｼｯｸM" w:hAnsi="ＭＳ Ｐゴシック"/>
          <w:szCs w:val="21"/>
        </w:rPr>
      </w:pPr>
      <w:r w:rsidRPr="006F3C92">
        <w:rPr>
          <w:rFonts w:ascii="HGPｺﾞｼｯｸM" w:eastAsia="HGPｺﾞｼｯｸM" w:hAnsi="ＭＳ Ｐゴシック" w:hint="eastAsia"/>
          <w:szCs w:val="21"/>
        </w:rPr>
        <w:t xml:space="preserve">アクセル氏　</w:t>
      </w:r>
      <w:r>
        <w:rPr>
          <w:rFonts w:ascii="HGPｺﾞｼｯｸM" w:eastAsia="HGPｺﾞｼｯｸM" w:hAnsi="ＭＳ Ｐゴシック" w:hint="eastAsia"/>
          <w:szCs w:val="21"/>
        </w:rPr>
        <w:t xml:space="preserve">50％　</w:t>
      </w:r>
      <w:r w:rsidRPr="006F3C92">
        <w:rPr>
          <w:rFonts w:ascii="HGPｺﾞｼｯｸM" w:eastAsia="HGPｺﾞｼｯｸM" w:hAnsi="ＭＳ Ｐゴシック" w:hint="eastAsia"/>
          <w:szCs w:val="21"/>
        </w:rPr>
        <w:t>樹齢40</w:t>
      </w:r>
      <w:r>
        <w:rPr>
          <w:rFonts w:ascii="HGPｺﾞｼｯｸM" w:eastAsia="HGPｺﾞｼｯｸM" w:hAnsi="ＭＳ Ｐゴシック" w:hint="eastAsia"/>
          <w:szCs w:val="21"/>
        </w:rPr>
        <w:t xml:space="preserve">年　花崗岩、クオーツ質土壌　</w:t>
      </w:r>
      <w:r w:rsidRPr="006F3C92">
        <w:rPr>
          <w:rFonts w:ascii="HGPｺﾞｼｯｸM" w:eastAsia="HGPｺﾞｼｯｸM" w:hAnsi="ＭＳ Ｐゴシック" w:hint="eastAsia"/>
          <w:szCs w:val="21"/>
        </w:rPr>
        <w:t>標高450Ｍ</w:t>
      </w:r>
      <w:r>
        <w:rPr>
          <w:rFonts w:ascii="HGPｺﾞｼｯｸM" w:eastAsia="HGPｺﾞｼｯｸM" w:hAnsi="ＭＳ Ｐゴシック" w:hint="eastAsia"/>
          <w:szCs w:val="21"/>
        </w:rPr>
        <w:t>／50％　樹齢40年、粘土石灰質　標高450M</w:t>
      </w:r>
    </w:p>
    <w:p w14:paraId="19E7A33F" w14:textId="77777777" w:rsidR="00D233C5" w:rsidRPr="006F3C92" w:rsidRDefault="00D233C5" w:rsidP="00D233C5">
      <w:pPr>
        <w:adjustRightInd w:val="0"/>
        <w:snapToGrid w:val="0"/>
        <w:jc w:val="left"/>
        <w:rPr>
          <w:rFonts w:ascii="HGPｺﾞｼｯｸM" w:eastAsia="HGPｺﾞｼｯｸM" w:hAnsi="ＭＳ Ｐゴシック"/>
          <w:szCs w:val="21"/>
        </w:rPr>
      </w:pPr>
      <w:r w:rsidRPr="006F3C92">
        <w:rPr>
          <w:rFonts w:ascii="HGPｺﾞｼｯｸM" w:eastAsia="HGPｺﾞｼｯｸM" w:hAnsi="ＭＳ Ｐゴシック" w:hint="eastAsia"/>
          <w:szCs w:val="21"/>
        </w:rPr>
        <w:t>エドゥアール氏　樹齢45年、片麻岩質土壌、標高400Ｍ</w:t>
      </w:r>
    </w:p>
    <w:p w14:paraId="666E6C12" w14:textId="77777777" w:rsidR="00D233C5" w:rsidRDefault="00D233C5" w:rsidP="00D233C5">
      <w:pPr>
        <w:adjustRightInd w:val="0"/>
        <w:snapToGrid w:val="0"/>
        <w:jc w:val="left"/>
        <w:rPr>
          <w:rFonts w:ascii="HGPｺﾞｼｯｸM" w:eastAsia="HGPｺﾞｼｯｸM" w:hAnsi="ＭＳ Ｐゴシック"/>
          <w:szCs w:val="21"/>
        </w:rPr>
      </w:pPr>
      <w:r w:rsidRPr="006F3C92">
        <w:rPr>
          <w:rFonts w:ascii="HGPｺﾞｼｯｸM" w:eastAsia="HGPｺﾞｼｯｸM" w:hAnsi="ＭＳ Ｐゴシック" w:hint="eastAsia"/>
          <w:szCs w:val="21"/>
        </w:rPr>
        <w:t>醸造</w:t>
      </w:r>
      <w:r>
        <w:rPr>
          <w:rFonts w:ascii="HGPｺﾞｼｯｸM" w:eastAsia="HGPｺﾞｼｯｸM" w:hAnsi="ＭＳ Ｐゴシック" w:hint="eastAsia"/>
          <w:szCs w:val="21"/>
        </w:rPr>
        <w:t>・熟成(2014年)</w:t>
      </w:r>
      <w:r w:rsidRPr="006F3C92">
        <w:rPr>
          <w:rFonts w:ascii="HGPｺﾞｼｯｸM" w:eastAsia="HGPｺﾞｼｯｸM" w:hAnsi="ＭＳ Ｐゴシック" w:hint="eastAsia"/>
          <w:szCs w:val="21"/>
        </w:rPr>
        <w:t>：三者別々に醸造</w:t>
      </w:r>
      <w:r>
        <w:rPr>
          <w:rFonts w:ascii="HGPｺﾞｼｯｸM" w:eastAsia="HGPｺﾞｼｯｸM" w:hAnsi="ＭＳ Ｐゴシック" w:hint="eastAsia"/>
          <w:szCs w:val="21"/>
        </w:rPr>
        <w:t>。</w:t>
      </w:r>
    </w:p>
    <w:p w14:paraId="3534D39E" w14:textId="77777777" w:rsidR="00D233C5" w:rsidRPr="008703A8" w:rsidRDefault="00D233C5" w:rsidP="00D233C5">
      <w:pPr>
        <w:adjustRightInd w:val="0"/>
        <w:snapToGrid w:val="0"/>
        <w:jc w:val="left"/>
        <w:rPr>
          <w:rFonts w:ascii="HGPｺﾞｼｯｸM" w:eastAsia="HGPｺﾞｼｯｸM" w:hAnsi="ＭＳ Ｐゴシック"/>
          <w:szCs w:val="21"/>
        </w:rPr>
      </w:pPr>
      <w:r w:rsidRPr="008703A8">
        <w:rPr>
          <w:rFonts w:ascii="HGPｺﾞｼｯｸM" w:eastAsia="HGPｺﾞｼｯｸM" w:hAnsi="ＭＳ Ｐゴシック" w:hint="eastAsia"/>
          <w:szCs w:val="21"/>
        </w:rPr>
        <w:t>アクセルは全房のまま3～4週間マセラシオン・カルボニック、ピジャージュせず。タンクで6か月熟成。</w:t>
      </w:r>
    </w:p>
    <w:p w14:paraId="46A72F83" w14:textId="77777777" w:rsidR="00D233C5" w:rsidRDefault="00D233C5" w:rsidP="00D233C5">
      <w:pPr>
        <w:adjustRightInd w:val="0"/>
        <w:snapToGrid w:val="0"/>
        <w:jc w:val="left"/>
        <w:rPr>
          <w:rFonts w:ascii="HGPｺﾞｼｯｸM" w:eastAsia="HGPｺﾞｼｯｸM" w:hAnsi="ＭＳ Ｐゴシック"/>
          <w:szCs w:val="21"/>
        </w:rPr>
      </w:pPr>
      <w:r w:rsidRPr="008703A8">
        <w:rPr>
          <w:rFonts w:ascii="HGPｺﾞｼｯｸM" w:eastAsia="HGPｺﾞｼｯｸM" w:hAnsi="ＭＳ Ｐゴシック" w:hint="eastAsia"/>
          <w:szCs w:val="21"/>
        </w:rPr>
        <w:t>ルイックは全房のままタンクに入れ30％ピジャージュ、その後破砕していない葡萄を全房のまま追加。</w:t>
      </w:r>
    </w:p>
    <w:p w14:paraId="16D689A3" w14:textId="77777777" w:rsidR="00D233C5" w:rsidRDefault="00D233C5" w:rsidP="00D233C5">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4週間マセラシオン・カルボニック。圧搾し、タンクでアルコール発酵終了。タンクで6か月熟成。</w:t>
      </w:r>
    </w:p>
    <w:p w14:paraId="3F6AEBE9" w14:textId="77777777" w:rsidR="00D233C5" w:rsidRDefault="00D233C5" w:rsidP="00D233C5">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エドゥアール</w:t>
      </w:r>
      <w:r w:rsidRPr="003E7DD8">
        <w:rPr>
          <w:rFonts w:ascii="HGPｺﾞｼｯｸM" w:eastAsia="HGPｺﾞｼｯｸM" w:hAnsi="ＭＳ Ｐゴシック" w:hint="eastAsia"/>
          <w:szCs w:val="21"/>
        </w:rPr>
        <w:t>は全房のまま</w:t>
      </w:r>
      <w:r w:rsidRPr="003E7DD8">
        <w:rPr>
          <w:rFonts w:ascii="HGPｺﾞｼｯｸM" w:eastAsia="HGPｺﾞｼｯｸM" w:hAnsi="ＭＳ Ｐゴシック"/>
          <w:szCs w:val="21"/>
        </w:rPr>
        <w:t>3～4</w:t>
      </w:r>
      <w:r>
        <w:rPr>
          <w:rFonts w:ascii="HGPｺﾞｼｯｸM" w:eastAsia="HGPｺﾞｼｯｸM" w:hAnsi="ＭＳ Ｐゴシック"/>
          <w:szCs w:val="21"/>
        </w:rPr>
        <w:t>週間マセラシオン・カルボニック、ピジャージュせず。</w:t>
      </w:r>
    </w:p>
    <w:p w14:paraId="03E91E3E" w14:textId="77777777" w:rsidR="00D233C5" w:rsidRDefault="00D233C5" w:rsidP="00D233C5">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タンクでアルコール発酵してから古樽に移し替えて</w:t>
      </w:r>
      <w:r w:rsidRPr="003E7DD8">
        <w:rPr>
          <w:rFonts w:ascii="HGPｺﾞｼｯｸM" w:eastAsia="HGPｺﾞｼｯｸM" w:hAnsi="ＭＳ Ｐゴシック"/>
          <w:szCs w:val="21"/>
        </w:rPr>
        <w:t>6か月熟成。</w:t>
      </w:r>
    </w:p>
    <w:p w14:paraId="2139E6C6" w14:textId="7CD02ECB" w:rsidR="00D233C5" w:rsidRDefault="00D233C5" w:rsidP="00D233C5">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2015年4月、ルイックの醸造所のタンクに三人のグルナッシュをアッサンブラージュ。12か月間熟成。</w:t>
      </w:r>
    </w:p>
    <w:p w14:paraId="455700E3" w14:textId="332C4B2A" w:rsidR="00D233C5" w:rsidRDefault="00D233C5" w:rsidP="00D233C5">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2016年5月、三人の2015年のグルナッシュを追加。</w:t>
      </w:r>
    </w:p>
    <w:p w14:paraId="35C9DED4" w14:textId="4B158B70" w:rsidR="00D233C5" w:rsidRDefault="004F174C" w:rsidP="00D233C5">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2015年ヴィンテージも同様に造り</w:t>
      </w:r>
      <w:r w:rsidR="00D233C5">
        <w:rPr>
          <w:rFonts w:ascii="HGPｺﾞｼｯｸM" w:eastAsia="HGPｺﾞｼｯｸM" w:hAnsi="ＭＳ Ｐゴシック" w:hint="eastAsia"/>
          <w:szCs w:val="21"/>
        </w:rPr>
        <w:t>2016年5月、ルイックの醸造所の2014年のタンクに三人の2015年を追加。</w:t>
      </w:r>
    </w:p>
    <w:p w14:paraId="1C76471B" w14:textId="6F3400C9" w:rsidR="00D233C5" w:rsidRPr="006F3C92" w:rsidRDefault="00D233C5" w:rsidP="00D233C5">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2016年7月、SO2添加せずに瓶詰め。</w:t>
      </w:r>
    </w:p>
    <w:p w14:paraId="0092935B" w14:textId="390F1C9A" w:rsidR="00D233C5" w:rsidRPr="006F3C92" w:rsidRDefault="009E6373" w:rsidP="00D233C5">
      <w:pPr>
        <w:pBdr>
          <w:top w:val="single" w:sz="4" w:space="1" w:color="auto"/>
          <w:left w:val="single" w:sz="4" w:space="4" w:color="auto"/>
          <w:bottom w:val="single" w:sz="4" w:space="1" w:color="auto"/>
          <w:right w:val="single" w:sz="4" w:space="4" w:color="auto"/>
        </w:pBdr>
        <w:adjustRightInd w:val="0"/>
        <w:snapToGrid w:val="0"/>
        <w:jc w:val="left"/>
        <w:rPr>
          <w:rFonts w:ascii="HGPｺﾞｼｯｸM" w:eastAsia="HGPｺﾞｼｯｸM" w:hAnsi="ＭＳ Ｐゴシック"/>
          <w:szCs w:val="21"/>
          <w:lang w:val="fr-FR"/>
        </w:rPr>
      </w:pPr>
      <w:r>
        <w:rPr>
          <w:noProof/>
        </w:rPr>
        <w:drawing>
          <wp:anchor distT="0" distB="0" distL="114300" distR="114300" simplePos="0" relativeHeight="251707904" behindDoc="0" locked="0" layoutInCell="1" allowOverlap="1" wp14:anchorId="3C5876F8" wp14:editId="13C903E9">
            <wp:simplePos x="0" y="0"/>
            <wp:positionH relativeFrom="column">
              <wp:posOffset>-9525</wp:posOffset>
            </wp:positionH>
            <wp:positionV relativeFrom="paragraph">
              <wp:posOffset>374650</wp:posOffset>
            </wp:positionV>
            <wp:extent cx="6188710" cy="2047875"/>
            <wp:effectExtent l="19050" t="19050" r="21590" b="28575"/>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a:extLst>
                        <a:ext uri="{28A0092B-C50C-407E-A947-70E740481C1C}">
                          <a14:useLocalDpi xmlns:a14="http://schemas.microsoft.com/office/drawing/2010/main"/>
                        </a:ext>
                      </a:extLst>
                    </a:blip>
                    <a:srcRect/>
                    <a:stretch/>
                  </pic:blipFill>
                  <pic:spPr bwMode="auto">
                    <a:xfrm>
                      <a:off x="0" y="0"/>
                      <a:ext cx="6188710" cy="204787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233C5" w:rsidRPr="006F3C92">
        <w:rPr>
          <w:rFonts w:ascii="HGPｺﾞｼｯｸM" w:eastAsia="HGPｺﾞｼｯｸM" w:hAnsi="ＭＳ Ｐゴシック" w:hint="eastAsia"/>
          <w:szCs w:val="21"/>
          <w:lang w:val="fr-FR"/>
        </w:rPr>
        <w:t>『二度あることは三度ある』。彼らは仲がとてもよく、三人の内二人が揃うと三人目は必ず近くにいることを意味している。</w:t>
      </w:r>
    </w:p>
    <w:p w14:paraId="31BA11F6" w14:textId="77777777" w:rsidR="006468BB" w:rsidRPr="006F3C92" w:rsidRDefault="006468BB" w:rsidP="006468BB">
      <w:pPr>
        <w:adjustRightInd w:val="0"/>
        <w:snapToGrid w:val="0"/>
        <w:jc w:val="left"/>
        <w:rPr>
          <w:rFonts w:ascii="Arial Black" w:eastAsia="HGPｺﾞｼｯｸE" w:hAnsi="Arial Black"/>
          <w:b/>
          <w:sz w:val="24"/>
          <w:lang w:val="fr-CA"/>
        </w:rPr>
      </w:pPr>
      <w:r>
        <w:rPr>
          <w:rFonts w:ascii="Arial Black" w:eastAsia="HGPｺﾞｼｯｸE" w:hAnsi="Arial Black"/>
          <w:b/>
          <w:sz w:val="24"/>
          <w:lang w:val="fr-CA"/>
        </w:rPr>
        <w:lastRenderedPageBreak/>
        <w:t>NV(201</w:t>
      </w:r>
      <w:r>
        <w:rPr>
          <w:rFonts w:ascii="Arial Black" w:eastAsia="HGPｺﾞｼｯｸE" w:hAnsi="Arial Black" w:hint="eastAsia"/>
          <w:b/>
          <w:sz w:val="24"/>
          <w:lang w:val="fr-CA"/>
        </w:rPr>
        <w:t>6</w:t>
      </w:r>
      <w:r>
        <w:rPr>
          <w:rFonts w:ascii="Arial Black" w:eastAsia="HGPｺﾞｼｯｸE" w:hAnsi="Arial Black"/>
          <w:b/>
          <w:sz w:val="24"/>
          <w:lang w:val="fr-CA"/>
        </w:rPr>
        <w:t>)</w:t>
      </w:r>
      <w:r w:rsidRPr="006F3C92">
        <w:rPr>
          <w:rFonts w:ascii="Arial Black" w:eastAsia="HGPｺﾞｼｯｸE" w:hAnsi="Arial Black" w:hint="eastAsia"/>
          <w:b/>
          <w:sz w:val="24"/>
          <w:lang w:val="fr-CA"/>
        </w:rPr>
        <w:t xml:space="preserve">  Jamais deux sans Trois</w:t>
      </w:r>
      <w:r>
        <w:rPr>
          <w:rFonts w:ascii="Arial Black" w:eastAsia="HGPｺﾞｼｯｸE" w:hAnsi="Arial Black" w:hint="eastAsia"/>
          <w:b/>
          <w:sz w:val="24"/>
          <w:lang w:val="fr-CA"/>
        </w:rPr>
        <w:t xml:space="preserve"> Blanc Vin de France</w:t>
      </w:r>
      <w:r w:rsidRPr="006F3C92">
        <w:rPr>
          <w:rFonts w:ascii="Arial Black" w:eastAsia="HGPｺﾞｼｯｸE" w:hAnsi="Arial Black"/>
          <w:b/>
          <w:sz w:val="24"/>
        </w:rPr>
        <w:t xml:space="preserve">　　</w:t>
      </w:r>
    </w:p>
    <w:p w14:paraId="4A4FEB10" w14:textId="716496D5" w:rsidR="006468BB" w:rsidRPr="006F3C92" w:rsidRDefault="006468BB" w:rsidP="006468BB">
      <w:pPr>
        <w:adjustRightInd w:val="0"/>
        <w:snapToGrid w:val="0"/>
        <w:jc w:val="left"/>
        <w:rPr>
          <w:rFonts w:ascii="Arial Black" w:eastAsia="HGPｺﾞｼｯｸE" w:hAnsi="Arial Black"/>
          <w:b/>
          <w:sz w:val="24"/>
        </w:rPr>
      </w:pPr>
      <w:r w:rsidRPr="006F3C92">
        <w:rPr>
          <w:rFonts w:ascii="Arial Black" w:eastAsia="HGPｺﾞｼｯｸE" w:hAnsi="Arial Black" w:hint="eastAsia"/>
          <w:b/>
          <w:sz w:val="24"/>
          <w:lang w:val="fr-CA"/>
        </w:rPr>
        <w:t>ジャメ・ドゥー・サン・トロワ</w:t>
      </w:r>
      <w:r>
        <w:rPr>
          <w:rFonts w:ascii="Arial Black" w:eastAsia="HGPｺﾞｼｯｸE" w:hAnsi="Arial Black" w:hint="eastAsia"/>
          <w:b/>
          <w:sz w:val="24"/>
        </w:rPr>
        <w:t xml:space="preserve">　ブラン　ヴァン・ド・フランス　</w:t>
      </w:r>
      <w:r w:rsidRPr="00B75318">
        <w:rPr>
          <w:rFonts w:ascii="Arial Black" w:eastAsia="HGPｺﾞｼｯｸE" w:hAnsi="Arial Black" w:hint="eastAsia"/>
          <w:b/>
          <w:color w:val="00B050"/>
          <w:sz w:val="24"/>
        </w:rPr>
        <w:t xml:space="preserve">　</w:t>
      </w:r>
      <w:r w:rsidR="00CF06D9" w:rsidRPr="00B75318">
        <w:rPr>
          <w:rFonts w:ascii="HG丸ｺﾞｼｯｸM-PRO" w:eastAsia="HG丸ｺﾞｼｯｸM-PRO" w:hAnsi="HG丸ｺﾞｼｯｸM-PRO" w:hint="eastAsia"/>
          <w:b/>
          <w:color w:val="00B050"/>
          <w:sz w:val="20"/>
          <w:szCs w:val="20"/>
        </w:rPr>
        <w:t>参考上代￥5,000（税込￥5,500）</w:t>
      </w:r>
    </w:p>
    <w:p w14:paraId="76F99B17" w14:textId="77777777" w:rsidR="006468BB" w:rsidRDefault="006468BB" w:rsidP="006468BB">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2016年は猛暑の影響でグルナッシュの生産量がとても少なかったため、互いの白ワインを個々で醸造。</w:t>
      </w:r>
    </w:p>
    <w:p w14:paraId="60BFB472" w14:textId="77777777" w:rsidR="006468BB" w:rsidRDefault="006468BB" w:rsidP="006468BB">
      <w:pPr>
        <w:adjustRightInd w:val="0"/>
        <w:snapToGrid w:val="0"/>
        <w:jc w:val="left"/>
        <w:rPr>
          <w:rFonts w:ascii="HGPｺﾞｼｯｸM" w:eastAsia="HGPｺﾞｼｯｸM" w:hAnsi="ＭＳ Ｐゴシック"/>
          <w:szCs w:val="21"/>
        </w:rPr>
      </w:pPr>
      <w:r>
        <w:rPr>
          <w:rFonts w:ascii="HGPｺﾞｼｯｸM" w:eastAsia="HGPｺﾞｼｯｸM" w:hAnsi="ＭＳ Ｐゴシック" w:hint="eastAsia"/>
          <w:szCs w:val="21"/>
        </w:rPr>
        <w:t>8か月間熟成させた後にルイックの蔵でアッサンブラージュしました。</w:t>
      </w:r>
    </w:p>
    <w:p w14:paraId="357A5341" w14:textId="77777777" w:rsidR="00BF476D" w:rsidRDefault="006468BB" w:rsidP="003F0D9D">
      <w:pPr>
        <w:snapToGrid w:val="0"/>
        <w:rPr>
          <w:rFonts w:ascii="HGPｺﾞｼｯｸM" w:eastAsia="HGPｺﾞｼｯｸM" w:hAnsi="ＭＳ Ｐゴシック"/>
          <w:szCs w:val="21"/>
        </w:rPr>
      </w:pPr>
      <w:r>
        <w:rPr>
          <w:rFonts w:ascii="HGPｺﾞｼｯｸM" w:eastAsia="HGPｺﾞｼｯｸM" w:hAnsi="ＭＳ Ｐゴシック" w:hint="eastAsia"/>
          <w:szCs w:val="21"/>
        </w:rPr>
        <w:t xml:space="preserve">葡萄・樹齢・土壌：ルイック　</w:t>
      </w:r>
      <w:proofErr w:type="spellStart"/>
      <w:r>
        <w:rPr>
          <w:rFonts w:ascii="HGPｺﾞｼｯｸM" w:eastAsia="HGPｺﾞｼｯｸM" w:hAnsi="ＭＳ Ｐゴシック" w:hint="eastAsia"/>
          <w:szCs w:val="21"/>
        </w:rPr>
        <w:t>Cours</w:t>
      </w:r>
      <w:proofErr w:type="spellEnd"/>
      <w:r>
        <w:rPr>
          <w:rFonts w:ascii="HGPｺﾞｼｯｸM" w:eastAsia="HGPｺﾞｼｯｸM" w:hAnsi="ＭＳ Ｐゴシック" w:hint="eastAsia"/>
          <w:szCs w:val="21"/>
        </w:rPr>
        <w:t xml:space="preserve"> Toujour2016　マカブー、カリニャン・グリ</w:t>
      </w:r>
    </w:p>
    <w:p w14:paraId="30D8B649" w14:textId="77777777" w:rsidR="006468BB" w:rsidRDefault="006468BB" w:rsidP="003F0D9D">
      <w:pPr>
        <w:snapToGrid w:val="0"/>
        <w:rPr>
          <w:rFonts w:ascii="HGPｺﾞｼｯｸM" w:eastAsia="HGPｺﾞｼｯｸM" w:hAnsi="ＭＳ Ｐゴシック"/>
          <w:szCs w:val="21"/>
        </w:rPr>
      </w:pPr>
      <w:r>
        <w:rPr>
          <w:rFonts w:ascii="HGPｺﾞｼｯｸM" w:eastAsia="HGPｺﾞｼｯｸM" w:hAnsi="ＭＳ Ｐゴシック" w:hint="eastAsia"/>
          <w:szCs w:val="21"/>
        </w:rPr>
        <w:t xml:space="preserve">アクセル　La </w:t>
      </w:r>
      <w:proofErr w:type="spellStart"/>
      <w:r>
        <w:rPr>
          <w:rFonts w:ascii="HGPｺﾞｼｯｸM" w:eastAsia="HGPｺﾞｼｯｸM" w:hAnsi="ＭＳ Ｐゴシック" w:hint="eastAsia"/>
          <w:szCs w:val="21"/>
        </w:rPr>
        <w:t>peur</w:t>
      </w:r>
      <w:proofErr w:type="spellEnd"/>
      <w:r>
        <w:rPr>
          <w:rFonts w:ascii="HGPｺﾞｼｯｸM" w:eastAsia="HGPｺﾞｼｯｸM" w:hAnsi="ＭＳ Ｐゴシック" w:hint="eastAsia"/>
          <w:szCs w:val="21"/>
        </w:rPr>
        <w:t xml:space="preserve"> du Rouge</w:t>
      </w:r>
      <w:r w:rsidR="00076B63">
        <w:rPr>
          <w:rFonts w:ascii="HGPｺﾞｼｯｸM" w:eastAsia="HGPｺﾞｼｯｸM" w:hAnsi="ＭＳ Ｐゴシック" w:hint="eastAsia"/>
          <w:szCs w:val="21"/>
        </w:rPr>
        <w:t xml:space="preserve"> </w:t>
      </w:r>
      <w:r>
        <w:rPr>
          <w:rFonts w:ascii="HGPｺﾞｼｯｸM" w:eastAsia="HGPｺﾞｼｯｸM" w:hAnsi="ＭＳ Ｐゴシック" w:hint="eastAsia"/>
          <w:szCs w:val="21"/>
        </w:rPr>
        <w:t>2016　シャルドネ　樹齢35年　粘土石灰質　標高400M</w:t>
      </w:r>
    </w:p>
    <w:p w14:paraId="04D5E7EA" w14:textId="77777777" w:rsidR="006468BB" w:rsidRDefault="006468BB" w:rsidP="003F0D9D">
      <w:pPr>
        <w:snapToGrid w:val="0"/>
        <w:rPr>
          <w:rFonts w:ascii="HGPｺﾞｼｯｸM" w:eastAsia="HGPｺﾞｼｯｸM" w:hAnsi="ＭＳ Ｐゴシック"/>
          <w:szCs w:val="21"/>
        </w:rPr>
      </w:pPr>
      <w:r>
        <w:rPr>
          <w:rFonts w:ascii="HGPｺﾞｼｯｸM" w:eastAsia="HGPｺﾞｼｯｸM" w:hAnsi="ＭＳ Ｐゴシック" w:hint="eastAsia"/>
          <w:szCs w:val="21"/>
        </w:rPr>
        <w:t>エドゥアール　ルーサンヌ100％　樹齢10年　ランサック村、花崗岩質　標高350M</w:t>
      </w:r>
    </w:p>
    <w:p w14:paraId="1D2EA3DF" w14:textId="77777777" w:rsidR="006468BB" w:rsidRDefault="006468BB" w:rsidP="003F0D9D">
      <w:pPr>
        <w:snapToGrid w:val="0"/>
        <w:rPr>
          <w:rFonts w:ascii="HGPｺﾞｼｯｸM" w:eastAsia="HGPｺﾞｼｯｸM" w:hAnsi="ＭＳ Ｐゴシック"/>
          <w:szCs w:val="21"/>
        </w:rPr>
      </w:pPr>
      <w:r>
        <w:rPr>
          <w:rFonts w:ascii="HGPｺﾞｼｯｸM" w:eastAsia="HGPｺﾞｼｯｸM" w:hAnsi="ＭＳ Ｐゴシック" w:hint="eastAsia"/>
          <w:szCs w:val="21"/>
        </w:rPr>
        <w:t>醸造・熟成:</w:t>
      </w:r>
      <w:proofErr w:type="spellStart"/>
      <w:r>
        <w:rPr>
          <w:rFonts w:ascii="HGPｺﾞｼｯｸM" w:eastAsia="HGPｺﾞｼｯｸM" w:hAnsi="ＭＳ Ｐゴシック" w:hint="eastAsia"/>
          <w:szCs w:val="21"/>
        </w:rPr>
        <w:t>Cours</w:t>
      </w:r>
      <w:proofErr w:type="spellEnd"/>
      <w:r>
        <w:rPr>
          <w:rFonts w:ascii="HGPｺﾞｼｯｸM" w:eastAsia="HGPｺﾞｼｯｸM" w:hAnsi="ＭＳ Ｐゴシック" w:hint="eastAsia"/>
          <w:szCs w:val="21"/>
        </w:rPr>
        <w:t xml:space="preserve"> </w:t>
      </w:r>
      <w:proofErr w:type="spellStart"/>
      <w:r>
        <w:rPr>
          <w:rFonts w:ascii="HGPｺﾞｼｯｸM" w:eastAsia="HGPｺﾞｼｯｸM" w:hAnsi="ＭＳ Ｐゴシック" w:hint="eastAsia"/>
          <w:szCs w:val="21"/>
        </w:rPr>
        <w:t>Toujours</w:t>
      </w:r>
      <w:proofErr w:type="spellEnd"/>
      <w:r>
        <w:rPr>
          <w:rFonts w:ascii="HGPｺﾞｼｯｸM" w:eastAsia="HGPｺﾞｼｯｸM" w:hAnsi="ＭＳ Ｐゴシック" w:hint="eastAsia"/>
          <w:szCs w:val="21"/>
        </w:rPr>
        <w:t xml:space="preserve">　全房のまま直接圧搾、タンクから樽に移し替えてアルコール発酵。</w:t>
      </w:r>
    </w:p>
    <w:p w14:paraId="21516DC4" w14:textId="77777777" w:rsidR="006468BB" w:rsidRDefault="006468BB" w:rsidP="003F0D9D">
      <w:pPr>
        <w:snapToGrid w:val="0"/>
        <w:rPr>
          <w:rFonts w:ascii="HGPｺﾞｼｯｸM" w:eastAsia="HGPｺﾞｼｯｸM" w:hAnsi="ＭＳ Ｐゴシック"/>
          <w:szCs w:val="21"/>
        </w:rPr>
      </w:pPr>
      <w:r>
        <w:rPr>
          <w:rFonts w:ascii="HGPｺﾞｼｯｸM" w:eastAsia="HGPｺﾞｼｯｸM" w:hAnsi="ＭＳ Ｐゴシック" w:hint="eastAsia"/>
          <w:szCs w:val="21"/>
        </w:rPr>
        <w:t>古樽熟成、MLF発酵あり、最後の3カ月はウィヤージュ（補酒）せず意図的に酸化を促す。</w:t>
      </w:r>
      <w:r w:rsidR="004F174C">
        <w:rPr>
          <w:rFonts w:ascii="HGPｺﾞｼｯｸM" w:eastAsia="HGPｺﾞｼｯｸM" w:hAnsi="ＭＳ Ｐゴシック" w:hint="eastAsia"/>
          <w:szCs w:val="21"/>
        </w:rPr>
        <w:t>SO2添加せず。</w:t>
      </w:r>
    </w:p>
    <w:p w14:paraId="4BECC42E" w14:textId="77777777" w:rsidR="006468BB" w:rsidRDefault="006468BB" w:rsidP="003F0D9D">
      <w:pPr>
        <w:snapToGrid w:val="0"/>
        <w:rPr>
          <w:rFonts w:ascii="HGPｺﾞｼｯｸM" w:eastAsia="HGPｺﾞｼｯｸM" w:hAnsi="ＭＳ Ｐゴシック"/>
          <w:szCs w:val="21"/>
        </w:rPr>
      </w:pPr>
      <w:r>
        <w:rPr>
          <w:rFonts w:ascii="HGPｺﾞｼｯｸM" w:eastAsia="HGPｺﾞｼｯｸM" w:hAnsi="ＭＳ Ｐゴシック" w:hint="eastAsia"/>
          <w:szCs w:val="21"/>
        </w:rPr>
        <w:t>アクセル　全房で10日間マセラシオン・カルボニック。</w:t>
      </w:r>
    </w:p>
    <w:p w14:paraId="552EF998" w14:textId="77777777" w:rsidR="006468BB" w:rsidRDefault="006468BB" w:rsidP="003F0D9D">
      <w:pPr>
        <w:snapToGrid w:val="0"/>
        <w:rPr>
          <w:rFonts w:ascii="HGPｺﾞｼｯｸM" w:eastAsia="HGPｺﾞｼｯｸM" w:hAnsi="ＭＳ Ｐゴシック"/>
          <w:szCs w:val="21"/>
        </w:rPr>
      </w:pPr>
      <w:r>
        <w:rPr>
          <w:rFonts w:ascii="HGPｺﾞｼｯｸM" w:eastAsia="HGPｺﾞｼｯｸM" w:hAnsi="ＭＳ Ｐゴシック" w:hint="eastAsia"/>
          <w:szCs w:val="21"/>
        </w:rPr>
        <w:t>圧搾後ステンレスタンクで8か月熟成、天然酵母、SO2添加せず。</w:t>
      </w:r>
    </w:p>
    <w:p w14:paraId="062A10BE" w14:textId="77777777" w:rsidR="006468BB" w:rsidRDefault="006468BB" w:rsidP="003F0D9D">
      <w:pPr>
        <w:snapToGrid w:val="0"/>
        <w:rPr>
          <w:rFonts w:ascii="HGPｺﾞｼｯｸM" w:eastAsia="HGPｺﾞｼｯｸM" w:hAnsi="ＭＳ Ｐゴシック"/>
          <w:szCs w:val="21"/>
        </w:rPr>
      </w:pPr>
      <w:r>
        <w:rPr>
          <w:rFonts w:ascii="HGPｺﾞｼｯｸM" w:eastAsia="HGPｺﾞｼｯｸM" w:hAnsi="ＭＳ Ｐゴシック" w:hint="eastAsia"/>
          <w:szCs w:val="21"/>
        </w:rPr>
        <w:t>エドゥアール　直接圧搾、ステンレスタンク発酵、MLF発酵、</w:t>
      </w:r>
      <w:r w:rsidR="004F174C">
        <w:rPr>
          <w:rFonts w:ascii="HGPｺﾞｼｯｸM" w:eastAsia="HGPｺﾞｼｯｸM" w:hAnsi="ＭＳ Ｐゴシック" w:hint="eastAsia"/>
          <w:szCs w:val="21"/>
        </w:rPr>
        <w:t>そのまま8か月熟成、SO2添加せず。</w:t>
      </w:r>
    </w:p>
    <w:p w14:paraId="16D0F84E" w14:textId="77777777" w:rsidR="004F174C" w:rsidRDefault="004F174C" w:rsidP="003F0D9D">
      <w:pPr>
        <w:snapToGrid w:val="0"/>
        <w:rPr>
          <w:rFonts w:ascii="HGPｺﾞｼｯｸM" w:eastAsia="HGPｺﾞｼｯｸM" w:hAnsi="ＭＳ Ｐゴシック"/>
          <w:szCs w:val="21"/>
        </w:rPr>
      </w:pPr>
      <w:r>
        <w:rPr>
          <w:rFonts w:ascii="HGPｺﾞｼｯｸM" w:eastAsia="HGPｺﾞｼｯｸM" w:hAnsi="ＭＳ Ｐゴシック" w:hint="eastAsia"/>
          <w:szCs w:val="21"/>
        </w:rPr>
        <w:t>2017年春にルイックの蔵で３つをアッサンブラージュ、さらに１年間ステンレスタンク熟成。</w:t>
      </w:r>
    </w:p>
    <w:p w14:paraId="69D29369" w14:textId="7E16569C" w:rsidR="006468BB" w:rsidRDefault="004F174C" w:rsidP="003F0D9D">
      <w:pPr>
        <w:snapToGrid w:val="0"/>
        <w:rPr>
          <w:rFonts w:ascii="HGPｺﾞｼｯｸM" w:eastAsia="HGPｺﾞｼｯｸM" w:hAnsi="ＭＳ Ｐゴシック"/>
          <w:szCs w:val="21"/>
        </w:rPr>
      </w:pPr>
      <w:r>
        <w:rPr>
          <w:rFonts w:ascii="HGPｺﾞｼｯｸM" w:eastAsia="HGPｺﾞｼｯｸM" w:hAnsi="ＭＳ Ｐゴシック" w:hint="eastAsia"/>
          <w:szCs w:val="21"/>
        </w:rPr>
        <w:t>濾過・清澄せず。SO2添加せず。</w:t>
      </w:r>
    </w:p>
    <w:p w14:paraId="1B0EC34F" w14:textId="77777777" w:rsidR="00857B69" w:rsidRDefault="00857B69" w:rsidP="00857B69">
      <w:pPr>
        <w:snapToGrid w:val="0"/>
        <w:rPr>
          <w:rFonts w:ascii="Arial Black" w:eastAsia="ＭＳ Ｐゴシック" w:hAnsi="Arial Black"/>
          <w:b/>
          <w:bCs/>
          <w:kern w:val="0"/>
          <w:sz w:val="24"/>
          <w:lang w:val="fr-FR"/>
        </w:rPr>
      </w:pPr>
    </w:p>
    <w:p w14:paraId="6AA83E62" w14:textId="77777777" w:rsidR="00CF06D9" w:rsidRPr="00CF06D9" w:rsidRDefault="00857B69" w:rsidP="00857B69">
      <w:pPr>
        <w:snapToGrid w:val="0"/>
        <w:jc w:val="left"/>
        <w:rPr>
          <w:rFonts w:ascii="HGPｺﾞｼｯｸE" w:eastAsia="HGPｺﾞｼｯｸE" w:hAnsi="HGPｺﾞｼｯｸE"/>
          <w:b/>
          <w:bCs/>
          <w:sz w:val="24"/>
          <w:lang w:val="fr-FR"/>
        </w:rPr>
      </w:pPr>
      <w:r>
        <w:rPr>
          <w:rFonts w:ascii="Arial Black" w:hAnsi="Arial Black"/>
          <w:b/>
          <w:bCs/>
          <w:sz w:val="24"/>
          <w:lang w:val="fr-FR"/>
        </w:rPr>
        <w:t>NV(201</w:t>
      </w:r>
      <w:r>
        <w:rPr>
          <w:rFonts w:ascii="Arial Black" w:hAnsi="Arial Black" w:hint="eastAsia"/>
          <w:b/>
          <w:bCs/>
          <w:sz w:val="24"/>
          <w:lang w:val="fr-FR"/>
        </w:rPr>
        <w:t>3</w:t>
      </w:r>
      <w:r>
        <w:rPr>
          <w:rFonts w:ascii="Arial Black" w:hAnsi="Arial Black"/>
          <w:b/>
          <w:bCs/>
          <w:sz w:val="24"/>
          <w:lang w:val="fr-FR"/>
        </w:rPr>
        <w:t>)</w:t>
      </w:r>
      <w:r>
        <w:rPr>
          <w:rFonts w:ascii="HGPｺﾞｼｯｸE" w:eastAsia="HGPｺﾞｼｯｸE" w:hAnsi="HGPｺﾞｼｯｸE" w:hint="eastAsia"/>
          <w:b/>
          <w:bCs/>
          <w:sz w:val="24"/>
        </w:rPr>
        <w:t xml:space="preserve">　</w:t>
      </w:r>
      <w:r>
        <w:rPr>
          <w:rFonts w:ascii="Arial Black" w:hAnsi="Arial Black"/>
          <w:b/>
          <w:bCs/>
          <w:sz w:val="24"/>
          <w:lang w:val="fr-FR"/>
        </w:rPr>
        <w:t>Grigris  Vin de France</w:t>
      </w:r>
      <w:r>
        <w:rPr>
          <w:rFonts w:ascii="HGPｺﾞｼｯｸE" w:eastAsia="HGPｺﾞｼｯｸE" w:hAnsi="HGPｺﾞｼｯｸE" w:hint="eastAsia"/>
          <w:b/>
          <w:bCs/>
          <w:sz w:val="24"/>
        </w:rPr>
        <w:t xml:space="preserve">　</w:t>
      </w:r>
      <w:r>
        <w:rPr>
          <w:rFonts w:ascii="Arial Black" w:hAnsi="Arial Black" w:hint="eastAsia"/>
          <w:b/>
          <w:bCs/>
          <w:sz w:val="24"/>
          <w:lang w:val="fr-FR"/>
        </w:rPr>
        <w:t xml:space="preserve">　</w:t>
      </w:r>
      <w:r>
        <w:rPr>
          <w:rFonts w:ascii="HGPｺﾞｼｯｸE" w:eastAsia="HGPｺﾞｼｯｸE" w:hAnsi="HGPｺﾞｼｯｸE" w:hint="eastAsia"/>
          <w:b/>
          <w:bCs/>
          <w:sz w:val="24"/>
        </w:rPr>
        <w:t xml:space="preserve">グリグリ　ヴァン・ド・フランス　　　</w:t>
      </w:r>
    </w:p>
    <w:p w14:paraId="38A051AD" w14:textId="647EAC63" w:rsidR="00857B69" w:rsidRPr="00B75318" w:rsidRDefault="00CF06D9" w:rsidP="00857B69">
      <w:pPr>
        <w:snapToGrid w:val="0"/>
        <w:jc w:val="left"/>
        <w:rPr>
          <w:rFonts w:ascii="Arial Black" w:hAnsi="Arial Black"/>
          <w:b/>
          <w:bCs/>
          <w:color w:val="00B050"/>
          <w:sz w:val="24"/>
          <w:lang w:val="fr-FR"/>
        </w:rPr>
      </w:pPr>
      <w:r w:rsidRPr="00B75318">
        <w:rPr>
          <w:rFonts w:ascii="HG丸ｺﾞｼｯｸM-PRO" w:eastAsia="HG丸ｺﾞｼｯｸM-PRO" w:hAnsi="HG丸ｺﾞｼｯｸM-PRO" w:hint="eastAsia"/>
          <w:b/>
          <w:color w:val="00B050"/>
          <w:sz w:val="20"/>
          <w:szCs w:val="20"/>
        </w:rPr>
        <w:t>参考上代￥</w:t>
      </w:r>
      <w:r w:rsidRPr="00B75318">
        <w:rPr>
          <w:rFonts w:ascii="HG丸ｺﾞｼｯｸM-PRO" w:eastAsia="HG丸ｺﾞｼｯｸM-PRO" w:hAnsi="HG丸ｺﾞｼｯｸM-PRO" w:hint="eastAsia"/>
          <w:b/>
          <w:color w:val="00B050"/>
          <w:sz w:val="20"/>
          <w:szCs w:val="20"/>
          <w:lang w:val="fr-FR"/>
        </w:rPr>
        <w:t>11,000（</w:t>
      </w:r>
      <w:r w:rsidRPr="00B75318">
        <w:rPr>
          <w:rFonts w:ascii="HG丸ｺﾞｼｯｸM-PRO" w:eastAsia="HG丸ｺﾞｼｯｸM-PRO" w:hAnsi="HG丸ｺﾞｼｯｸM-PRO" w:hint="eastAsia"/>
          <w:b/>
          <w:color w:val="00B050"/>
          <w:sz w:val="20"/>
          <w:szCs w:val="20"/>
        </w:rPr>
        <w:t>税込￥</w:t>
      </w:r>
      <w:r w:rsidRPr="00B75318">
        <w:rPr>
          <w:rFonts w:ascii="HG丸ｺﾞｼｯｸM-PRO" w:eastAsia="HG丸ｺﾞｼｯｸM-PRO" w:hAnsi="HG丸ｺﾞｼｯｸM-PRO" w:hint="eastAsia"/>
          <w:b/>
          <w:color w:val="00B050"/>
          <w:sz w:val="20"/>
          <w:szCs w:val="20"/>
          <w:lang w:val="fr-FR"/>
        </w:rPr>
        <w:t>12,100）</w:t>
      </w:r>
    </w:p>
    <w:p w14:paraId="796A2E24" w14:textId="77777777" w:rsidR="00857B69" w:rsidRPr="00E86D1C" w:rsidRDefault="00857B69" w:rsidP="00857B69">
      <w:pPr>
        <w:snapToGrid w:val="0"/>
        <w:jc w:val="left"/>
        <w:rPr>
          <w:rFonts w:ascii="HGPｺﾞｼｯｸM" w:eastAsia="HGPｺﾞｼｯｸM" w:hAnsi="Arial"/>
          <w:szCs w:val="21"/>
          <w:lang w:val="fr-FR"/>
        </w:rPr>
      </w:pPr>
      <w:r>
        <w:rPr>
          <w:rFonts w:ascii="HGPｺﾞｼｯｸM" w:eastAsia="HGPｺﾞｼｯｸM" w:hint="eastAsia"/>
        </w:rPr>
        <w:t>品種；マカブー</w:t>
      </w:r>
      <w:r>
        <w:rPr>
          <w:rFonts w:ascii="HGPｺﾞｼｯｸM" w:eastAsia="HGPｺﾞｼｯｸM" w:hint="eastAsia"/>
          <w:lang w:val="fr-FR"/>
        </w:rPr>
        <w:t>100</w:t>
      </w:r>
      <w:r>
        <w:rPr>
          <w:rFonts w:ascii="HGPｺﾞｼｯｸM" w:eastAsia="HGPｺﾞｼｯｸM" w:hint="eastAsia"/>
        </w:rPr>
        <w:t>％　　樹齢：</w:t>
      </w:r>
      <w:r>
        <w:rPr>
          <w:rFonts w:ascii="HGPｺﾞｼｯｸM" w:eastAsia="HGPｺﾞｼｯｸM" w:hint="eastAsia"/>
          <w:lang w:val="fr-FR"/>
        </w:rPr>
        <w:t>45</w:t>
      </w:r>
      <w:r>
        <w:rPr>
          <w:rFonts w:ascii="HGPｺﾞｼｯｸM" w:eastAsia="HGPｺﾞｼｯｸM" w:hint="eastAsia"/>
        </w:rPr>
        <w:t>年　アルコール：15度（フェルマージュ契約の畑の為、2014年に手放しています。）</w:t>
      </w:r>
    </w:p>
    <w:p w14:paraId="7979022D" w14:textId="77777777" w:rsidR="00857B69" w:rsidRDefault="00857B69" w:rsidP="00857B69">
      <w:pPr>
        <w:snapToGrid w:val="0"/>
        <w:jc w:val="left"/>
        <w:rPr>
          <w:rFonts w:ascii="HGPｺﾞｼｯｸM" w:eastAsia="HGPｺﾞｼｯｸM"/>
        </w:rPr>
      </w:pPr>
      <w:r>
        <w:rPr>
          <w:rFonts w:ascii="HGPｺﾞｼｯｸM" w:eastAsia="HGPｺﾞｼｯｸM" w:hint="eastAsia"/>
        </w:rPr>
        <w:t>醸造・熟成：手摘み収穫、直接圧搾後に小さなタンク、天然酵母でアルコール発酵。</w:t>
      </w:r>
    </w:p>
    <w:p w14:paraId="32557627" w14:textId="77777777" w:rsidR="00857B69" w:rsidRDefault="00857B69" w:rsidP="00857B69">
      <w:pPr>
        <w:snapToGrid w:val="0"/>
        <w:jc w:val="left"/>
        <w:rPr>
          <w:rFonts w:ascii="HGPｺﾞｼｯｸM" w:eastAsia="HGPｺﾞｼｯｸM"/>
        </w:rPr>
      </w:pPr>
      <w:r>
        <w:rPr>
          <w:rFonts w:ascii="HGPｺﾞｼｯｸM" w:eastAsia="HGPｺﾞｼｯｸM" w:hint="eastAsia"/>
        </w:rPr>
        <w:t>その後ガラスの丸い大瓶、ダムジャーヌで4年熟成。</w:t>
      </w:r>
    </w:p>
    <w:p w14:paraId="13A28F1C" w14:textId="77777777" w:rsidR="00857B69" w:rsidRDefault="00857B69" w:rsidP="00857B69">
      <w:pPr>
        <w:snapToGrid w:val="0"/>
        <w:jc w:val="left"/>
        <w:rPr>
          <w:rFonts w:ascii="HGPｺﾞｼｯｸM" w:eastAsia="HGPｺﾞｼｯｸM"/>
        </w:rPr>
      </w:pPr>
      <w:r>
        <w:rPr>
          <w:rFonts w:ascii="HGPｺﾞｼｯｸM" w:eastAsia="HGPｺﾞｼｯｸM" w:hint="eastAsia"/>
        </w:rPr>
        <w:t>熟成期間中のウィヤージュ（補酒）は一切施さないためジュラのワインのように産膜酵母に由来する風味が加わります。</w:t>
      </w:r>
    </w:p>
    <w:p w14:paraId="5E58EFF3" w14:textId="44F70EC5" w:rsidR="00857B69" w:rsidRDefault="00857B69" w:rsidP="00857B69">
      <w:pPr>
        <w:snapToGrid w:val="0"/>
        <w:jc w:val="left"/>
        <w:rPr>
          <w:rFonts w:ascii="Arial Black" w:hAnsi="Arial Black"/>
          <w:b/>
          <w:bCs/>
          <w:sz w:val="24"/>
        </w:rPr>
      </w:pPr>
      <w:r>
        <w:rPr>
          <w:rFonts w:ascii="HGPｺﾞｼｯｸM" w:eastAsia="HGPｺﾞｼｯｸM" w:hint="eastAsia"/>
        </w:rPr>
        <w:t>濾過・清澄ともにせず。SO2を一切添加せず瓶詰め。</w:t>
      </w:r>
      <w:r>
        <w:rPr>
          <w:rFonts w:ascii="Arial Black" w:hAnsi="Arial Black"/>
          <w:b/>
          <w:bCs/>
          <w:sz w:val="24"/>
        </w:rPr>
        <w:t xml:space="preserve"> </w:t>
      </w:r>
    </w:p>
    <w:p w14:paraId="54FE6392" w14:textId="77777777" w:rsidR="009E6373" w:rsidRPr="00036C05" w:rsidRDefault="009E6373" w:rsidP="00857B69">
      <w:pPr>
        <w:snapToGrid w:val="0"/>
        <w:jc w:val="left"/>
        <w:rPr>
          <w:rFonts w:ascii="Arial Black" w:eastAsia="ＭＳ Ｐゴシック" w:hAnsi="Arial Black"/>
          <w:b/>
          <w:bCs/>
          <w:sz w:val="24"/>
        </w:rPr>
      </w:pPr>
    </w:p>
    <w:p w14:paraId="4AA0EF72" w14:textId="4B7E74BB" w:rsidR="00857B69" w:rsidRPr="00857B69" w:rsidRDefault="009E6373" w:rsidP="003F0D9D">
      <w:pPr>
        <w:snapToGrid w:val="0"/>
        <w:rPr>
          <w:noProof/>
        </w:rPr>
      </w:pPr>
      <w:r>
        <w:rPr>
          <w:noProof/>
        </w:rPr>
        <w:drawing>
          <wp:inline distT="0" distB="0" distL="0" distR="0" wp14:anchorId="170C930D" wp14:editId="0F1F26AA">
            <wp:extent cx="3419236" cy="6078542"/>
            <wp:effectExtent l="22860" t="15240" r="13970" b="1397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451004" cy="6135017"/>
                    </a:xfrm>
                    <a:prstGeom prst="rect">
                      <a:avLst/>
                    </a:prstGeom>
                    <a:noFill/>
                    <a:ln>
                      <a:solidFill>
                        <a:schemeClr val="tx1"/>
                      </a:solidFill>
                    </a:ln>
                  </pic:spPr>
                </pic:pic>
              </a:graphicData>
            </a:graphic>
          </wp:inline>
        </w:drawing>
      </w:r>
    </w:p>
    <w:sectPr w:rsidR="00857B69" w:rsidRPr="00857B69" w:rsidSect="006406C1">
      <w:headerReference w:type="default" r:id="rId23"/>
      <w:footerReference w:type="default" r:id="rId24"/>
      <w:pgSz w:w="11906" w:h="16838" w:code="9"/>
      <w:pgMar w:top="1440" w:right="1080" w:bottom="1440" w:left="1080" w:header="851" w:footer="1134" w:gutter="0"/>
      <w:pgBorders w:offsetFrom="page">
        <w:top w:val="single" w:sz="4" w:space="24" w:color="auto"/>
        <w:left w:val="single" w:sz="4" w:space="24" w:color="auto"/>
        <w:bottom w:val="single" w:sz="4" w:space="24" w:color="auto"/>
        <w:right w:val="single" w:sz="4" w:space="24" w:color="auto"/>
      </w:pgBorders>
      <w:cols w:space="425"/>
      <w:docGrid w:type="linesAndChars" w:linePitch="291" w:charSpace="-35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50779" w14:textId="77777777" w:rsidR="00242944" w:rsidRDefault="00242944">
      <w:r>
        <w:separator/>
      </w:r>
    </w:p>
  </w:endnote>
  <w:endnote w:type="continuationSeparator" w:id="0">
    <w:p w14:paraId="1DF9FAE9" w14:textId="77777777" w:rsidR="00242944" w:rsidRDefault="00242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GPｺﾞｼｯｸE">
    <w:altName w:val="HGPGothicE"/>
    <w:panose1 w:val="020B0900000000000000"/>
    <w:charset w:val="80"/>
    <w:family w:val="modern"/>
    <w:pitch w:val="variable"/>
    <w:sig w:usb0="E00002FF" w:usb1="6AC7FDFB" w:usb2="00000012" w:usb3="00000000" w:csb0="0002009F" w:csb1="00000000"/>
  </w:font>
  <w:font w:name="HGPｺﾞｼｯｸM">
    <w:altName w:val="游ゴシック"/>
    <w:panose1 w:val="020B0600000000000000"/>
    <w:charset w:val="80"/>
    <w:family w:val="modern"/>
    <w:pitch w:val="variable"/>
    <w:sig w:usb0="80000281" w:usb1="28C76CF8" w:usb2="00000010" w:usb3="00000000" w:csb0="00020000" w:csb1="00000000"/>
  </w:font>
  <w:font w:name="HGP明朝E">
    <w:panose1 w:val="02020900000000000000"/>
    <w:charset w:val="80"/>
    <w:family w:val="roma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74F47" w14:textId="0D5589A5" w:rsidR="00B75318" w:rsidRDefault="00B75318">
    <w:pPr>
      <w:pStyle w:val="a4"/>
      <w:rPr>
        <w:rFonts w:hint="eastAsia"/>
      </w:rPr>
    </w:pPr>
    <w:r>
      <w:rPr>
        <w:rFonts w:hint="eastAsia"/>
      </w:rPr>
      <w:t>2021</w:t>
    </w:r>
    <w:r>
      <w:rPr>
        <w:rFonts w:hint="eastAsia"/>
      </w:rPr>
      <w:t>年5月版</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8A74E" w14:textId="77777777" w:rsidR="00242944" w:rsidRDefault="00242944">
      <w:r>
        <w:separator/>
      </w:r>
    </w:p>
  </w:footnote>
  <w:footnote w:type="continuationSeparator" w:id="0">
    <w:p w14:paraId="50D5EC08" w14:textId="77777777" w:rsidR="00242944" w:rsidRDefault="002429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8F546" w14:textId="77777777" w:rsidR="003E7DD8" w:rsidRDefault="003E7DD8">
    <w:pPr>
      <w:pStyle w:val="a3"/>
      <w:jc w:val="right"/>
    </w:pPr>
    <w:r>
      <w:rPr>
        <w:rFonts w:hint="eastAsia"/>
      </w:rPr>
      <w:t>株式会社オルヴォー</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E6138"/>
    <w:multiLevelType w:val="hybridMultilevel"/>
    <w:tmpl w:val="E44CC146"/>
    <w:lvl w:ilvl="0" w:tplc="78F483D4">
      <w:start w:val="2005"/>
      <w:numFmt w:val="bullet"/>
      <w:lvlText w:val="■"/>
      <w:lvlJc w:val="left"/>
      <w:pPr>
        <w:tabs>
          <w:tab w:val="num" w:pos="360"/>
        </w:tabs>
        <w:ind w:left="360" w:hanging="360"/>
      </w:pPr>
      <w:rPr>
        <w:rFonts w:ascii="Times New Roman" w:eastAsia="ＭＳ 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5C79481C"/>
    <w:multiLevelType w:val="hybridMultilevel"/>
    <w:tmpl w:val="F6C6BC56"/>
    <w:lvl w:ilvl="0" w:tplc="0BDC57BA">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681F3A93"/>
    <w:multiLevelType w:val="hybridMultilevel"/>
    <w:tmpl w:val="49220C5A"/>
    <w:lvl w:ilvl="0" w:tplc="44584E2C">
      <w:start w:val="2005"/>
      <w:numFmt w:val="bullet"/>
      <w:lvlText w:val="■"/>
      <w:lvlJc w:val="left"/>
      <w:pPr>
        <w:tabs>
          <w:tab w:val="num" w:pos="360"/>
        </w:tabs>
        <w:ind w:left="360" w:hanging="360"/>
      </w:pPr>
      <w:rPr>
        <w:rFonts w:ascii="Times New Roman" w:eastAsia="ＭＳ 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3"/>
  <w:drawingGridVerticalSpacing w:val="291"/>
  <w:displayHorizontalDrawingGridEvery w:val="0"/>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D9E"/>
    <w:rsid w:val="00003B29"/>
    <w:rsid w:val="00003E4D"/>
    <w:rsid w:val="00005F9E"/>
    <w:rsid w:val="00012E00"/>
    <w:rsid w:val="00017529"/>
    <w:rsid w:val="000304AC"/>
    <w:rsid w:val="000309D6"/>
    <w:rsid w:val="00035FB1"/>
    <w:rsid w:val="00036C05"/>
    <w:rsid w:val="0005060A"/>
    <w:rsid w:val="00054AF2"/>
    <w:rsid w:val="000611B7"/>
    <w:rsid w:val="00065C93"/>
    <w:rsid w:val="000668B3"/>
    <w:rsid w:val="00071A50"/>
    <w:rsid w:val="000725F5"/>
    <w:rsid w:val="00072AF1"/>
    <w:rsid w:val="00076B63"/>
    <w:rsid w:val="00076CB0"/>
    <w:rsid w:val="0009132B"/>
    <w:rsid w:val="00092081"/>
    <w:rsid w:val="000A25EF"/>
    <w:rsid w:val="000A57F6"/>
    <w:rsid w:val="000B54A5"/>
    <w:rsid w:val="000B6D75"/>
    <w:rsid w:val="000C062D"/>
    <w:rsid w:val="000C2B55"/>
    <w:rsid w:val="000D35DC"/>
    <w:rsid w:val="000D5DEC"/>
    <w:rsid w:val="000F15A9"/>
    <w:rsid w:val="000F19E0"/>
    <w:rsid w:val="000F3878"/>
    <w:rsid w:val="00103BD1"/>
    <w:rsid w:val="0010461B"/>
    <w:rsid w:val="00104665"/>
    <w:rsid w:val="0010661A"/>
    <w:rsid w:val="00107C67"/>
    <w:rsid w:val="00114C66"/>
    <w:rsid w:val="00117C69"/>
    <w:rsid w:val="00124A08"/>
    <w:rsid w:val="0013217F"/>
    <w:rsid w:val="001323B6"/>
    <w:rsid w:val="00134A31"/>
    <w:rsid w:val="00146688"/>
    <w:rsid w:val="00152E6F"/>
    <w:rsid w:val="001532D2"/>
    <w:rsid w:val="0015782C"/>
    <w:rsid w:val="00164713"/>
    <w:rsid w:val="00180B6A"/>
    <w:rsid w:val="001826EE"/>
    <w:rsid w:val="00197EE0"/>
    <w:rsid w:val="001A0E0E"/>
    <w:rsid w:val="001A6B13"/>
    <w:rsid w:val="001B4FB0"/>
    <w:rsid w:val="001C046E"/>
    <w:rsid w:val="001E2042"/>
    <w:rsid w:val="001F15A7"/>
    <w:rsid w:val="001F176B"/>
    <w:rsid w:val="001F3CBA"/>
    <w:rsid w:val="00203DEC"/>
    <w:rsid w:val="002177DB"/>
    <w:rsid w:val="00221249"/>
    <w:rsid w:val="00230CE5"/>
    <w:rsid w:val="00232870"/>
    <w:rsid w:val="002414B8"/>
    <w:rsid w:val="00242944"/>
    <w:rsid w:val="00244973"/>
    <w:rsid w:val="00247DB9"/>
    <w:rsid w:val="002556FA"/>
    <w:rsid w:val="00262E71"/>
    <w:rsid w:val="0026395D"/>
    <w:rsid w:val="00264A34"/>
    <w:rsid w:val="0027618B"/>
    <w:rsid w:val="00280CCF"/>
    <w:rsid w:val="0028452A"/>
    <w:rsid w:val="0028634B"/>
    <w:rsid w:val="00286EB3"/>
    <w:rsid w:val="00290EC6"/>
    <w:rsid w:val="002A0165"/>
    <w:rsid w:val="002B21F8"/>
    <w:rsid w:val="002C488E"/>
    <w:rsid w:val="002D1C6C"/>
    <w:rsid w:val="002D31F8"/>
    <w:rsid w:val="002E64E5"/>
    <w:rsid w:val="002E771C"/>
    <w:rsid w:val="002E7D8B"/>
    <w:rsid w:val="00300132"/>
    <w:rsid w:val="00302571"/>
    <w:rsid w:val="003113E1"/>
    <w:rsid w:val="00315409"/>
    <w:rsid w:val="00327FB8"/>
    <w:rsid w:val="00332701"/>
    <w:rsid w:val="003330AE"/>
    <w:rsid w:val="003450C0"/>
    <w:rsid w:val="00350469"/>
    <w:rsid w:val="003527BA"/>
    <w:rsid w:val="003543F7"/>
    <w:rsid w:val="00355042"/>
    <w:rsid w:val="00372C36"/>
    <w:rsid w:val="00381EB1"/>
    <w:rsid w:val="00384661"/>
    <w:rsid w:val="003870A9"/>
    <w:rsid w:val="00390116"/>
    <w:rsid w:val="0039015E"/>
    <w:rsid w:val="00396530"/>
    <w:rsid w:val="003A491C"/>
    <w:rsid w:val="003B2DE1"/>
    <w:rsid w:val="003B5754"/>
    <w:rsid w:val="003B670E"/>
    <w:rsid w:val="003C1F9A"/>
    <w:rsid w:val="003C724E"/>
    <w:rsid w:val="003D78A6"/>
    <w:rsid w:val="003D7B13"/>
    <w:rsid w:val="003E7DD8"/>
    <w:rsid w:val="003F0D9D"/>
    <w:rsid w:val="003F191E"/>
    <w:rsid w:val="003F3EE4"/>
    <w:rsid w:val="003F7EEF"/>
    <w:rsid w:val="00401525"/>
    <w:rsid w:val="004076E4"/>
    <w:rsid w:val="00417585"/>
    <w:rsid w:val="004225E7"/>
    <w:rsid w:val="00433F69"/>
    <w:rsid w:val="004370AD"/>
    <w:rsid w:val="0044567B"/>
    <w:rsid w:val="0045261D"/>
    <w:rsid w:val="00452A72"/>
    <w:rsid w:val="00466C85"/>
    <w:rsid w:val="00481E43"/>
    <w:rsid w:val="00483E69"/>
    <w:rsid w:val="00486F85"/>
    <w:rsid w:val="004911D7"/>
    <w:rsid w:val="004B2454"/>
    <w:rsid w:val="004B6F39"/>
    <w:rsid w:val="004C2D97"/>
    <w:rsid w:val="004E0470"/>
    <w:rsid w:val="004E384B"/>
    <w:rsid w:val="004F174C"/>
    <w:rsid w:val="00503C5C"/>
    <w:rsid w:val="00517AEA"/>
    <w:rsid w:val="0052379D"/>
    <w:rsid w:val="00533390"/>
    <w:rsid w:val="00533549"/>
    <w:rsid w:val="005370FB"/>
    <w:rsid w:val="005372EE"/>
    <w:rsid w:val="00552858"/>
    <w:rsid w:val="00554690"/>
    <w:rsid w:val="00594861"/>
    <w:rsid w:val="005B180B"/>
    <w:rsid w:val="005B2C07"/>
    <w:rsid w:val="005B74C8"/>
    <w:rsid w:val="005B74D7"/>
    <w:rsid w:val="005C3973"/>
    <w:rsid w:val="005D3074"/>
    <w:rsid w:val="005E6706"/>
    <w:rsid w:val="005F2687"/>
    <w:rsid w:val="00606703"/>
    <w:rsid w:val="00613B5A"/>
    <w:rsid w:val="0061470B"/>
    <w:rsid w:val="00614973"/>
    <w:rsid w:val="00614D58"/>
    <w:rsid w:val="00621CE0"/>
    <w:rsid w:val="00621E87"/>
    <w:rsid w:val="0063198C"/>
    <w:rsid w:val="00635A57"/>
    <w:rsid w:val="006406C1"/>
    <w:rsid w:val="006468BB"/>
    <w:rsid w:val="0065484C"/>
    <w:rsid w:val="006555BC"/>
    <w:rsid w:val="006559A2"/>
    <w:rsid w:val="0065620D"/>
    <w:rsid w:val="00657EA0"/>
    <w:rsid w:val="00667BF0"/>
    <w:rsid w:val="006775CE"/>
    <w:rsid w:val="00686E20"/>
    <w:rsid w:val="006901D5"/>
    <w:rsid w:val="006930A0"/>
    <w:rsid w:val="00693C25"/>
    <w:rsid w:val="006A32C3"/>
    <w:rsid w:val="006A73D2"/>
    <w:rsid w:val="006D0BDD"/>
    <w:rsid w:val="006D2D12"/>
    <w:rsid w:val="006D316C"/>
    <w:rsid w:val="006E7240"/>
    <w:rsid w:val="006F3C92"/>
    <w:rsid w:val="007047F2"/>
    <w:rsid w:val="007163E2"/>
    <w:rsid w:val="00722994"/>
    <w:rsid w:val="00733514"/>
    <w:rsid w:val="00737DB5"/>
    <w:rsid w:val="00740E64"/>
    <w:rsid w:val="007428E6"/>
    <w:rsid w:val="00742944"/>
    <w:rsid w:val="00744AB1"/>
    <w:rsid w:val="00754017"/>
    <w:rsid w:val="00760720"/>
    <w:rsid w:val="0076275B"/>
    <w:rsid w:val="00766038"/>
    <w:rsid w:val="00775964"/>
    <w:rsid w:val="00784D6D"/>
    <w:rsid w:val="007907C2"/>
    <w:rsid w:val="00796F8F"/>
    <w:rsid w:val="00797242"/>
    <w:rsid w:val="007A5945"/>
    <w:rsid w:val="007B02CE"/>
    <w:rsid w:val="007B7812"/>
    <w:rsid w:val="007C7B42"/>
    <w:rsid w:val="007D0B2C"/>
    <w:rsid w:val="007D671E"/>
    <w:rsid w:val="007E46B6"/>
    <w:rsid w:val="007E5927"/>
    <w:rsid w:val="007F4566"/>
    <w:rsid w:val="00807BEA"/>
    <w:rsid w:val="0081262A"/>
    <w:rsid w:val="00812819"/>
    <w:rsid w:val="00812E1F"/>
    <w:rsid w:val="00823002"/>
    <w:rsid w:val="00834767"/>
    <w:rsid w:val="00834D0E"/>
    <w:rsid w:val="00843978"/>
    <w:rsid w:val="00853121"/>
    <w:rsid w:val="00857B69"/>
    <w:rsid w:val="00866897"/>
    <w:rsid w:val="008671DF"/>
    <w:rsid w:val="008703A8"/>
    <w:rsid w:val="00873ACB"/>
    <w:rsid w:val="00874CA0"/>
    <w:rsid w:val="008906A5"/>
    <w:rsid w:val="00892F71"/>
    <w:rsid w:val="008A10F5"/>
    <w:rsid w:val="008A74ED"/>
    <w:rsid w:val="008B5E3B"/>
    <w:rsid w:val="008C53A2"/>
    <w:rsid w:val="008D096E"/>
    <w:rsid w:val="008E27DC"/>
    <w:rsid w:val="008E75BA"/>
    <w:rsid w:val="008F4871"/>
    <w:rsid w:val="008F76D9"/>
    <w:rsid w:val="0090116A"/>
    <w:rsid w:val="009075C5"/>
    <w:rsid w:val="009173A6"/>
    <w:rsid w:val="00923A7E"/>
    <w:rsid w:val="0093480C"/>
    <w:rsid w:val="00942B21"/>
    <w:rsid w:val="00944570"/>
    <w:rsid w:val="0094474C"/>
    <w:rsid w:val="00945673"/>
    <w:rsid w:val="00952F95"/>
    <w:rsid w:val="009625C4"/>
    <w:rsid w:val="00962D9E"/>
    <w:rsid w:val="0096720A"/>
    <w:rsid w:val="0098060E"/>
    <w:rsid w:val="0098196C"/>
    <w:rsid w:val="00982AD5"/>
    <w:rsid w:val="00997C74"/>
    <w:rsid w:val="009A2558"/>
    <w:rsid w:val="009A2ECC"/>
    <w:rsid w:val="009B406C"/>
    <w:rsid w:val="009B7187"/>
    <w:rsid w:val="009E6373"/>
    <w:rsid w:val="00A01665"/>
    <w:rsid w:val="00A03845"/>
    <w:rsid w:val="00A05D55"/>
    <w:rsid w:val="00A10508"/>
    <w:rsid w:val="00A11E43"/>
    <w:rsid w:val="00A13301"/>
    <w:rsid w:val="00A30CF6"/>
    <w:rsid w:val="00A356F5"/>
    <w:rsid w:val="00A436F8"/>
    <w:rsid w:val="00A4710B"/>
    <w:rsid w:val="00A60ECE"/>
    <w:rsid w:val="00A76BF2"/>
    <w:rsid w:val="00A76D86"/>
    <w:rsid w:val="00A81DDC"/>
    <w:rsid w:val="00A86DF8"/>
    <w:rsid w:val="00A93C96"/>
    <w:rsid w:val="00AB16D7"/>
    <w:rsid w:val="00AC24DE"/>
    <w:rsid w:val="00AC328D"/>
    <w:rsid w:val="00AE093B"/>
    <w:rsid w:val="00AE7116"/>
    <w:rsid w:val="00AE73C7"/>
    <w:rsid w:val="00AF19AB"/>
    <w:rsid w:val="00B002C7"/>
    <w:rsid w:val="00B07785"/>
    <w:rsid w:val="00B144A0"/>
    <w:rsid w:val="00B1594D"/>
    <w:rsid w:val="00B2512E"/>
    <w:rsid w:val="00B54A2F"/>
    <w:rsid w:val="00B7150F"/>
    <w:rsid w:val="00B725EA"/>
    <w:rsid w:val="00B75318"/>
    <w:rsid w:val="00B821E8"/>
    <w:rsid w:val="00B83C13"/>
    <w:rsid w:val="00B84C8A"/>
    <w:rsid w:val="00B93C46"/>
    <w:rsid w:val="00BA5355"/>
    <w:rsid w:val="00BB04E8"/>
    <w:rsid w:val="00BB0FA3"/>
    <w:rsid w:val="00BB4CAC"/>
    <w:rsid w:val="00BD3D80"/>
    <w:rsid w:val="00BD67F9"/>
    <w:rsid w:val="00BE098B"/>
    <w:rsid w:val="00BE333F"/>
    <w:rsid w:val="00BF476D"/>
    <w:rsid w:val="00BF6743"/>
    <w:rsid w:val="00BF73DF"/>
    <w:rsid w:val="00BF7E34"/>
    <w:rsid w:val="00C01CFE"/>
    <w:rsid w:val="00C13BED"/>
    <w:rsid w:val="00C218E7"/>
    <w:rsid w:val="00C22720"/>
    <w:rsid w:val="00C23B8C"/>
    <w:rsid w:val="00C27326"/>
    <w:rsid w:val="00C3749D"/>
    <w:rsid w:val="00C428DD"/>
    <w:rsid w:val="00C567DC"/>
    <w:rsid w:val="00C67134"/>
    <w:rsid w:val="00C726BC"/>
    <w:rsid w:val="00C7552A"/>
    <w:rsid w:val="00C761BB"/>
    <w:rsid w:val="00C80B71"/>
    <w:rsid w:val="00C8302C"/>
    <w:rsid w:val="00C9432F"/>
    <w:rsid w:val="00C954CD"/>
    <w:rsid w:val="00C95D5B"/>
    <w:rsid w:val="00C964D9"/>
    <w:rsid w:val="00CB4CF3"/>
    <w:rsid w:val="00CC3590"/>
    <w:rsid w:val="00CD061A"/>
    <w:rsid w:val="00CE1D27"/>
    <w:rsid w:val="00CE35C5"/>
    <w:rsid w:val="00CF06D9"/>
    <w:rsid w:val="00CF0854"/>
    <w:rsid w:val="00CF521E"/>
    <w:rsid w:val="00CF6B46"/>
    <w:rsid w:val="00D056D4"/>
    <w:rsid w:val="00D0686C"/>
    <w:rsid w:val="00D13202"/>
    <w:rsid w:val="00D1584C"/>
    <w:rsid w:val="00D2039F"/>
    <w:rsid w:val="00D21827"/>
    <w:rsid w:val="00D233C5"/>
    <w:rsid w:val="00D3685A"/>
    <w:rsid w:val="00D370E5"/>
    <w:rsid w:val="00D61716"/>
    <w:rsid w:val="00D632C1"/>
    <w:rsid w:val="00D650F6"/>
    <w:rsid w:val="00D66E95"/>
    <w:rsid w:val="00D71032"/>
    <w:rsid w:val="00D72445"/>
    <w:rsid w:val="00D904A6"/>
    <w:rsid w:val="00D9065A"/>
    <w:rsid w:val="00D91DDC"/>
    <w:rsid w:val="00DA056A"/>
    <w:rsid w:val="00DD0D8A"/>
    <w:rsid w:val="00DD129C"/>
    <w:rsid w:val="00DF3851"/>
    <w:rsid w:val="00DF5784"/>
    <w:rsid w:val="00E0432C"/>
    <w:rsid w:val="00E04704"/>
    <w:rsid w:val="00E05408"/>
    <w:rsid w:val="00E1103B"/>
    <w:rsid w:val="00E17133"/>
    <w:rsid w:val="00E215A1"/>
    <w:rsid w:val="00E21A4A"/>
    <w:rsid w:val="00E21F6A"/>
    <w:rsid w:val="00E2565A"/>
    <w:rsid w:val="00E46B06"/>
    <w:rsid w:val="00E56E05"/>
    <w:rsid w:val="00E57D26"/>
    <w:rsid w:val="00E61FB6"/>
    <w:rsid w:val="00E6448E"/>
    <w:rsid w:val="00E646EA"/>
    <w:rsid w:val="00E75E54"/>
    <w:rsid w:val="00E76A84"/>
    <w:rsid w:val="00E86D1C"/>
    <w:rsid w:val="00EA1C16"/>
    <w:rsid w:val="00EB79BC"/>
    <w:rsid w:val="00EC3596"/>
    <w:rsid w:val="00EC4726"/>
    <w:rsid w:val="00ED5F97"/>
    <w:rsid w:val="00ED7942"/>
    <w:rsid w:val="00EE2350"/>
    <w:rsid w:val="00EE2ED8"/>
    <w:rsid w:val="00EF5BE1"/>
    <w:rsid w:val="00EF7DC9"/>
    <w:rsid w:val="00F07CD6"/>
    <w:rsid w:val="00F17D09"/>
    <w:rsid w:val="00F306DC"/>
    <w:rsid w:val="00F3082C"/>
    <w:rsid w:val="00F32B88"/>
    <w:rsid w:val="00F4541E"/>
    <w:rsid w:val="00F465AA"/>
    <w:rsid w:val="00F50FD1"/>
    <w:rsid w:val="00F533B7"/>
    <w:rsid w:val="00F54239"/>
    <w:rsid w:val="00F55990"/>
    <w:rsid w:val="00F61415"/>
    <w:rsid w:val="00F63C8C"/>
    <w:rsid w:val="00F7064F"/>
    <w:rsid w:val="00F76370"/>
    <w:rsid w:val="00F774CC"/>
    <w:rsid w:val="00F82F29"/>
    <w:rsid w:val="00F86BED"/>
    <w:rsid w:val="00FA0FD6"/>
    <w:rsid w:val="00FA44E9"/>
    <w:rsid w:val="00FB1D0D"/>
    <w:rsid w:val="00FE14A5"/>
    <w:rsid w:val="00FE6706"/>
    <w:rsid w:val="00FE7A0C"/>
    <w:rsid w:val="00FF01EA"/>
    <w:rsid w:val="00FF1722"/>
    <w:rsid w:val="00FF24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v:textbox inset="5.85pt,.7pt,5.85pt,.7pt"/>
    </o:shapedefaults>
    <o:shapelayout v:ext="edit">
      <o:idmap v:ext="edit" data="1"/>
    </o:shapelayout>
  </w:shapeDefaults>
  <w:decimalSymbol w:val="."/>
  <w:listSeparator w:val=","/>
  <w14:docId w14:val="515E325F"/>
  <w15:chartTrackingRefBased/>
  <w15:docId w15:val="{C75D580A-6DFD-4898-AA52-D13BD012B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ゴシック" w:eastAsia="ＭＳ ゴシック" w:hAnsi="ＭＳ ゴシック"/>
      <w:kern w:val="2"/>
      <w:sz w:val="21"/>
      <w:szCs w:val="24"/>
    </w:rPr>
  </w:style>
  <w:style w:type="paragraph" w:styleId="1">
    <w:name w:val="heading 1"/>
    <w:basedOn w:val="a"/>
    <w:next w:val="a"/>
    <w:qFormat/>
    <w:pPr>
      <w:keepNext/>
      <w:outlineLvl w:val="0"/>
    </w:pPr>
    <w:rPr>
      <w:sz w:val="40"/>
      <w:u w:val="thick"/>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paragraph" w:styleId="a4">
    <w:name w:val="footer"/>
    <w:basedOn w:val="a"/>
    <w:link w:val="a5"/>
    <w:uiPriority w:val="99"/>
    <w:pPr>
      <w:tabs>
        <w:tab w:val="center" w:pos="4252"/>
        <w:tab w:val="right" w:pos="8504"/>
      </w:tabs>
      <w:snapToGrid w:val="0"/>
    </w:pPr>
  </w:style>
  <w:style w:type="paragraph" w:customStyle="1" w:styleId="font5">
    <w:name w:val="font5"/>
    <w:basedOn w:val="a"/>
    <w:pPr>
      <w:widowControl/>
      <w:spacing w:before="100" w:beforeAutospacing="1" w:after="100" w:afterAutospacing="1"/>
      <w:jc w:val="left"/>
    </w:pPr>
    <w:rPr>
      <w:rFonts w:ascii="ＭＳ Ｐゴシック" w:eastAsia="ＭＳ Ｐゴシック" w:hAnsi="ＭＳ Ｐゴシック" w:hint="eastAsia"/>
      <w:kern w:val="0"/>
      <w:sz w:val="12"/>
      <w:szCs w:val="12"/>
    </w:rPr>
  </w:style>
  <w:style w:type="paragraph" w:customStyle="1" w:styleId="xl24">
    <w:name w:val="xl24"/>
    <w:basedOn w:val="a"/>
    <w:pPr>
      <w:widowControl/>
      <w:pBdr>
        <w:left w:val="single" w:sz="4" w:space="0" w:color="auto"/>
      </w:pBdr>
      <w:spacing w:before="100" w:beforeAutospacing="1" w:after="100" w:afterAutospacing="1"/>
      <w:jc w:val="left"/>
    </w:pPr>
    <w:rPr>
      <w:rFonts w:hint="eastAsia"/>
      <w:kern w:val="0"/>
      <w:szCs w:val="21"/>
    </w:rPr>
  </w:style>
  <w:style w:type="paragraph" w:customStyle="1" w:styleId="xl25">
    <w:name w:val="xl25"/>
    <w:basedOn w:val="a"/>
    <w:pPr>
      <w:widowControl/>
      <w:spacing w:before="100" w:beforeAutospacing="1" w:after="100" w:afterAutospacing="1"/>
      <w:jc w:val="left"/>
    </w:pPr>
    <w:rPr>
      <w:rFonts w:hint="eastAsia"/>
      <w:kern w:val="0"/>
      <w:szCs w:val="21"/>
    </w:rPr>
  </w:style>
  <w:style w:type="paragraph" w:customStyle="1" w:styleId="xl26">
    <w:name w:val="xl26"/>
    <w:basedOn w:val="a"/>
    <w:pPr>
      <w:widowControl/>
      <w:pBdr>
        <w:right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27">
    <w:name w:val="xl27"/>
    <w:basedOn w:val="a"/>
    <w:pPr>
      <w:widowControl/>
      <w:pBdr>
        <w:right w:val="single" w:sz="4" w:space="0" w:color="auto"/>
      </w:pBdr>
      <w:spacing w:before="100" w:beforeAutospacing="1" w:after="100" w:afterAutospacing="1"/>
      <w:jc w:val="left"/>
    </w:pPr>
    <w:rPr>
      <w:rFonts w:hint="eastAsia"/>
      <w:kern w:val="0"/>
      <w:szCs w:val="21"/>
    </w:rPr>
  </w:style>
  <w:style w:type="paragraph" w:customStyle="1" w:styleId="xl28">
    <w:name w:val="xl28"/>
    <w:basedOn w:val="a"/>
    <w:pPr>
      <w:widowControl/>
      <w:pBdr>
        <w:bottom w:val="single" w:sz="4" w:space="0" w:color="auto"/>
        <w:right w:val="single" w:sz="4" w:space="0" w:color="auto"/>
      </w:pBdr>
      <w:spacing w:before="100" w:beforeAutospacing="1" w:after="100" w:afterAutospacing="1"/>
      <w:jc w:val="left"/>
    </w:pPr>
    <w:rPr>
      <w:rFonts w:hint="eastAsia"/>
      <w:kern w:val="0"/>
      <w:szCs w:val="21"/>
    </w:r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int="eastAsia"/>
      <w:kern w:val="0"/>
      <w:sz w:val="20"/>
      <w:szCs w:val="20"/>
    </w:rPr>
  </w:style>
  <w:style w:type="paragraph" w:customStyle="1" w:styleId="xl30">
    <w:name w:val="xl3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31">
    <w:name w:val="xl3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int="eastAsia"/>
      <w:kern w:val="0"/>
      <w:szCs w:val="21"/>
    </w:rPr>
  </w:style>
  <w:style w:type="paragraph" w:customStyle="1" w:styleId="xl32">
    <w:name w:val="xl32"/>
    <w:basedOn w:val="a"/>
    <w:pPr>
      <w:widowControl/>
      <w:pBdr>
        <w:top w:val="single" w:sz="4" w:space="0" w:color="auto"/>
        <w:right w:val="single" w:sz="4" w:space="0" w:color="auto"/>
      </w:pBdr>
      <w:spacing w:before="100" w:beforeAutospacing="1" w:after="100" w:afterAutospacing="1"/>
      <w:jc w:val="left"/>
    </w:pPr>
    <w:rPr>
      <w:rFonts w:hint="eastAsia"/>
      <w:kern w:val="0"/>
      <w:szCs w:val="21"/>
    </w:rPr>
  </w:style>
  <w:style w:type="paragraph" w:customStyle="1" w:styleId="xl33">
    <w:name w:val="xl33"/>
    <w:basedOn w:val="a"/>
    <w:pPr>
      <w:widowControl/>
      <w:pBdr>
        <w:bottom w:val="single" w:sz="4" w:space="0" w:color="auto"/>
        <w:right w:val="single" w:sz="4" w:space="0" w:color="auto"/>
      </w:pBdr>
      <w:spacing w:before="100" w:beforeAutospacing="1" w:after="100" w:afterAutospacing="1"/>
      <w:jc w:val="left"/>
      <w:textAlignment w:val="top"/>
    </w:pPr>
    <w:rPr>
      <w:rFonts w:ascii="ＭＳ 明朝" w:eastAsia="ＭＳ 明朝" w:hAnsi="ＭＳ 明朝"/>
      <w:kern w:val="0"/>
      <w:sz w:val="24"/>
    </w:rPr>
  </w:style>
  <w:style w:type="paragraph" w:customStyle="1" w:styleId="xl34">
    <w:name w:val="xl34"/>
    <w:basedOn w:val="a"/>
    <w:pPr>
      <w:widowControl/>
      <w:spacing w:before="100" w:beforeAutospacing="1" w:after="100" w:afterAutospacing="1"/>
      <w:jc w:val="left"/>
    </w:pPr>
    <w:rPr>
      <w:rFonts w:ascii="ＭＳ 明朝" w:eastAsia="ＭＳ 明朝" w:hAnsi="ＭＳ 明朝"/>
      <w:kern w:val="0"/>
      <w:sz w:val="24"/>
    </w:rPr>
  </w:style>
  <w:style w:type="paragraph" w:customStyle="1" w:styleId="xl35">
    <w:name w:val="xl35"/>
    <w:basedOn w:val="a"/>
    <w:pPr>
      <w:widowControl/>
      <w:spacing w:before="100" w:beforeAutospacing="1" w:after="100" w:afterAutospacing="1"/>
      <w:jc w:val="left"/>
      <w:textAlignment w:val="top"/>
    </w:pPr>
    <w:rPr>
      <w:rFonts w:hint="eastAsia"/>
      <w:kern w:val="0"/>
      <w:szCs w:val="21"/>
    </w:rPr>
  </w:style>
  <w:style w:type="paragraph" w:customStyle="1" w:styleId="xl36">
    <w:name w:val="xl36"/>
    <w:basedOn w:val="a"/>
    <w:pPr>
      <w:widowControl/>
      <w:pBdr>
        <w:left w:val="single" w:sz="4" w:space="0" w:color="auto"/>
        <w:bottom w:val="single" w:sz="4" w:space="0" w:color="auto"/>
      </w:pBdr>
      <w:spacing w:before="100" w:beforeAutospacing="1" w:after="100" w:afterAutospacing="1"/>
      <w:jc w:val="left"/>
      <w:textAlignment w:val="top"/>
    </w:pPr>
    <w:rPr>
      <w:rFonts w:ascii="ＭＳ 明朝" w:eastAsia="ＭＳ 明朝" w:hAnsi="ＭＳ 明朝"/>
      <w:kern w:val="0"/>
      <w:sz w:val="24"/>
    </w:rPr>
  </w:style>
  <w:style w:type="paragraph" w:customStyle="1" w:styleId="xl37">
    <w:name w:val="xl37"/>
    <w:basedOn w:val="a"/>
    <w:pPr>
      <w:widowControl/>
      <w:pBdr>
        <w:righ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38">
    <w:name w:val="xl38"/>
    <w:basedOn w:val="a"/>
    <w:pPr>
      <w:widowControl/>
      <w:pBdr>
        <w:left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39">
    <w:name w:val="xl39"/>
    <w:basedOn w:val="a"/>
    <w:pPr>
      <w:widowControl/>
      <w:pBdr>
        <w:left w:val="single" w:sz="4" w:space="0" w:color="auto"/>
        <w:bottom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40">
    <w:name w:val="xl40"/>
    <w:basedOn w:val="a"/>
    <w:pPr>
      <w:widowControl/>
      <w:pBdr>
        <w:bottom w:val="single" w:sz="4" w:space="0" w:color="auto"/>
        <w:right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41">
    <w:name w:val="xl41"/>
    <w:basedOn w:val="a"/>
    <w:pPr>
      <w:widowControl/>
      <w:pBdr>
        <w:lef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42">
    <w:name w:val="xl42"/>
    <w:basedOn w:val="a"/>
    <w:pPr>
      <w:widowControl/>
      <w:pBdr>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43">
    <w:name w:val="xl43"/>
    <w:basedOn w:val="a"/>
    <w:pPr>
      <w:widowControl/>
      <w:pBdr>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44">
    <w:name w:val="xl44"/>
    <w:basedOn w:val="a"/>
    <w:pPr>
      <w:widowControl/>
      <w:pBdr>
        <w:top w:val="single" w:sz="4" w:space="0" w:color="auto"/>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hint="eastAsia"/>
      <w:kern w:val="0"/>
      <w:szCs w:val="21"/>
    </w:rPr>
  </w:style>
  <w:style w:type="paragraph" w:customStyle="1" w:styleId="xl45">
    <w:name w:val="xl45"/>
    <w:basedOn w:val="a"/>
    <w:pPr>
      <w:widowControl/>
      <w:pBdr>
        <w:top w:val="single" w:sz="4" w:space="0" w:color="auto"/>
        <w:bottom w:val="single" w:sz="4" w:space="0" w:color="auto"/>
        <w:right w:val="single" w:sz="4" w:space="0" w:color="auto"/>
      </w:pBdr>
      <w:spacing w:before="100" w:beforeAutospacing="1" w:after="100" w:afterAutospacing="1"/>
      <w:jc w:val="left"/>
    </w:pPr>
    <w:rPr>
      <w:rFonts w:ascii="ＭＳ 明朝" w:eastAsia="ＭＳ 明朝" w:hAnsi="ＭＳ 明朝"/>
      <w:kern w:val="0"/>
      <w:sz w:val="24"/>
    </w:rPr>
  </w:style>
  <w:style w:type="character" w:styleId="a6">
    <w:name w:val="Hyperlink"/>
    <w:uiPriority w:val="99"/>
    <w:unhideWhenUsed/>
    <w:rsid w:val="00BE098B"/>
    <w:rPr>
      <w:rFonts w:ascii="Times New Roman" w:hAnsi="Times New Roman" w:cs="Times New Roman" w:hint="default"/>
      <w:b/>
      <w:bCs/>
      <w:color w:val="872027"/>
      <w:sz w:val="20"/>
      <w:szCs w:val="20"/>
      <w:u w:val="single"/>
    </w:rPr>
  </w:style>
  <w:style w:type="paragraph" w:styleId="a7">
    <w:name w:val="Body Text"/>
    <w:basedOn w:val="a"/>
    <w:link w:val="a8"/>
    <w:rsid w:val="00401525"/>
    <w:rPr>
      <w:rFonts w:ascii="ＭＳ 明朝" w:eastAsia="ＭＳ 明朝" w:hAnsi="ＭＳ 明朝"/>
      <w:color w:val="0000FF"/>
      <w:sz w:val="22"/>
      <w:szCs w:val="20"/>
      <w:lang w:val="fr-FR"/>
    </w:rPr>
  </w:style>
  <w:style w:type="character" w:customStyle="1" w:styleId="a8">
    <w:name w:val="本文 (文字)"/>
    <w:link w:val="a7"/>
    <w:rsid w:val="00401525"/>
    <w:rPr>
      <w:rFonts w:ascii="ＭＳ 明朝" w:hAnsi="ＭＳ 明朝"/>
      <w:color w:val="0000FF"/>
      <w:kern w:val="2"/>
      <w:sz w:val="22"/>
      <w:lang w:val="fr-FR"/>
    </w:rPr>
  </w:style>
  <w:style w:type="paragraph" w:styleId="a9">
    <w:name w:val="Plain Text"/>
    <w:basedOn w:val="a"/>
    <w:link w:val="aa"/>
    <w:uiPriority w:val="99"/>
    <w:unhideWhenUsed/>
    <w:rsid w:val="001532D2"/>
    <w:pPr>
      <w:jc w:val="left"/>
    </w:pPr>
    <w:rPr>
      <w:rFonts w:hAnsi="Courier New" w:cs="Courier New"/>
      <w:sz w:val="20"/>
      <w:szCs w:val="21"/>
    </w:rPr>
  </w:style>
  <w:style w:type="character" w:customStyle="1" w:styleId="aa">
    <w:name w:val="書式なし (文字)"/>
    <w:link w:val="a9"/>
    <w:uiPriority w:val="99"/>
    <w:rsid w:val="001532D2"/>
    <w:rPr>
      <w:rFonts w:ascii="ＭＳ ゴシック" w:eastAsia="ＭＳ ゴシック" w:hAnsi="Courier New" w:cs="Courier New"/>
      <w:kern w:val="2"/>
      <w:szCs w:val="21"/>
    </w:rPr>
  </w:style>
  <w:style w:type="character" w:styleId="ab">
    <w:name w:val="Strong"/>
    <w:uiPriority w:val="22"/>
    <w:qFormat/>
    <w:rsid w:val="00843978"/>
    <w:rPr>
      <w:b/>
      <w:bCs/>
    </w:rPr>
  </w:style>
  <w:style w:type="character" w:customStyle="1" w:styleId="apple-style-span">
    <w:name w:val="apple-style-span"/>
    <w:basedOn w:val="a0"/>
    <w:rsid w:val="00FB1D0D"/>
  </w:style>
  <w:style w:type="paragraph" w:styleId="ac">
    <w:name w:val="Balloon Text"/>
    <w:basedOn w:val="a"/>
    <w:link w:val="ad"/>
    <w:rsid w:val="005B74C8"/>
    <w:rPr>
      <w:rFonts w:asciiTheme="majorHAnsi" w:eastAsiaTheme="majorEastAsia" w:hAnsiTheme="majorHAnsi" w:cstheme="majorBidi"/>
      <w:sz w:val="18"/>
      <w:szCs w:val="18"/>
    </w:rPr>
  </w:style>
  <w:style w:type="character" w:customStyle="1" w:styleId="ad">
    <w:name w:val="吹き出し (文字)"/>
    <w:basedOn w:val="a0"/>
    <w:link w:val="ac"/>
    <w:rsid w:val="005B74C8"/>
    <w:rPr>
      <w:rFonts w:asciiTheme="majorHAnsi" w:eastAsiaTheme="majorEastAsia" w:hAnsiTheme="majorHAnsi" w:cstheme="majorBidi"/>
      <w:kern w:val="2"/>
      <w:sz w:val="18"/>
      <w:szCs w:val="18"/>
    </w:rPr>
  </w:style>
  <w:style w:type="character" w:customStyle="1" w:styleId="a5">
    <w:name w:val="フッター (文字)"/>
    <w:basedOn w:val="a0"/>
    <w:link w:val="a4"/>
    <w:uiPriority w:val="99"/>
    <w:rsid w:val="00B75318"/>
    <w:rPr>
      <w:rFonts w:ascii="ＭＳ ゴシック" w:eastAsia="ＭＳ ゴシック" w:hAnsi="ＭＳ ゴシック"/>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871059">
      <w:bodyDiv w:val="1"/>
      <w:marLeft w:val="0"/>
      <w:marRight w:val="0"/>
      <w:marTop w:val="0"/>
      <w:marBottom w:val="0"/>
      <w:divBdr>
        <w:top w:val="none" w:sz="0" w:space="0" w:color="auto"/>
        <w:left w:val="none" w:sz="0" w:space="0" w:color="auto"/>
        <w:bottom w:val="none" w:sz="0" w:space="0" w:color="auto"/>
        <w:right w:val="none" w:sz="0" w:space="0" w:color="auto"/>
      </w:divBdr>
    </w:div>
    <w:div w:id="942765896">
      <w:bodyDiv w:val="1"/>
      <w:marLeft w:val="0"/>
      <w:marRight w:val="0"/>
      <w:marTop w:val="0"/>
      <w:marBottom w:val="0"/>
      <w:divBdr>
        <w:top w:val="none" w:sz="0" w:space="0" w:color="auto"/>
        <w:left w:val="none" w:sz="0" w:space="0" w:color="auto"/>
        <w:bottom w:val="none" w:sz="0" w:space="0" w:color="auto"/>
        <w:right w:val="none" w:sz="0" w:space="0" w:color="auto"/>
      </w:divBdr>
    </w:div>
    <w:div w:id="1630935836">
      <w:bodyDiv w:val="1"/>
      <w:marLeft w:val="0"/>
      <w:marRight w:val="0"/>
      <w:marTop w:val="0"/>
      <w:marBottom w:val="0"/>
      <w:divBdr>
        <w:top w:val="none" w:sz="0" w:space="0" w:color="auto"/>
        <w:left w:val="none" w:sz="0" w:space="0" w:color="auto"/>
        <w:bottom w:val="none" w:sz="0" w:space="0" w:color="auto"/>
        <w:right w:val="none" w:sz="0" w:space="0" w:color="auto"/>
      </w:divBdr>
    </w:div>
    <w:div w:id="1673679620">
      <w:bodyDiv w:val="1"/>
      <w:marLeft w:val="0"/>
      <w:marRight w:val="0"/>
      <w:marTop w:val="0"/>
      <w:marBottom w:val="0"/>
      <w:divBdr>
        <w:top w:val="none" w:sz="0" w:space="0" w:color="auto"/>
        <w:left w:val="none" w:sz="0" w:space="0" w:color="auto"/>
        <w:bottom w:val="none" w:sz="0" w:space="0" w:color="auto"/>
        <w:right w:val="none" w:sz="0" w:space="0" w:color="auto"/>
      </w:divBdr>
    </w:div>
    <w:div w:id="1693653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605144-D8B8-440C-9F39-DEFF21362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1174</TotalTime>
  <Pages>6</Pages>
  <Words>6585</Words>
  <Characters>1404</Characters>
  <Application>Microsoft Office Word</Application>
  <DocSecurity>0</DocSecurity>
  <Lines>11</Lines>
  <Paragraphs>15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Domaine Coudoulet</vt:lpstr>
      <vt:lpstr>Domaine Coudoulet</vt:lpstr>
    </vt:vector>
  </TitlesOfParts>
  <Company>Hewlett-Packard Company</Company>
  <LinksUpToDate>false</LinksUpToDate>
  <CharactersWithSpaces>7974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Domaine Coudoulet</dc:title>
  <dc:subject/>
  <dc:creator>Satoru Muraoka</dc:creator>
  <cp:keywords/>
  <cp:lastModifiedBy>村岡 覚</cp:lastModifiedBy>
  <cp:revision>4</cp:revision>
  <cp:lastPrinted>2021-04-15T03:31:00Z</cp:lastPrinted>
  <dcterms:created xsi:type="dcterms:W3CDTF">2021-04-13T08:27:00Z</dcterms:created>
  <dcterms:modified xsi:type="dcterms:W3CDTF">2021-04-15T03:31:00Z</dcterms:modified>
</cp:coreProperties>
</file>